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1341" w:type="dxa"/>
        <w:tblInd w:w="-856" w:type="dxa"/>
        <w:tblLook w:val="04A0" w:firstRow="1" w:lastRow="0" w:firstColumn="1" w:lastColumn="0" w:noHBand="0" w:noVBand="1"/>
      </w:tblPr>
      <w:tblGrid>
        <w:gridCol w:w="5531"/>
        <w:gridCol w:w="5810"/>
      </w:tblGrid>
      <w:tr w:rsidR="006233E4" w:rsidRPr="00AB40A6" w14:paraId="5A6B437B" w14:textId="77777777" w:rsidTr="00A06823">
        <w:tc>
          <w:tcPr>
            <w:tcW w:w="5531" w:type="dxa"/>
          </w:tcPr>
          <w:p w14:paraId="610878E8" w14:textId="79C6ABC7" w:rsidR="006233E4" w:rsidRPr="000730FB" w:rsidRDefault="00B50BA1" w:rsidP="00A06823">
            <w:pPr>
              <w:jc w:val="center"/>
              <w:rPr>
                <w:color w:val="000000"/>
                <w:sz w:val="22"/>
                <w:szCs w:val="22"/>
                <w:lang w:eastAsia="ar-SA"/>
              </w:rPr>
            </w:pPr>
            <w:r w:rsidRPr="000730FB">
              <w:rPr>
                <w:b/>
                <w:bCs/>
                <w:color w:val="000000"/>
                <w:sz w:val="22"/>
                <w:szCs w:val="22"/>
                <w:lang w:eastAsia="ar-SA"/>
              </w:rPr>
              <w:t xml:space="preserve">Payment Processing and Settlement Support Agreement </w:t>
            </w:r>
            <w:r w:rsidR="006233E4" w:rsidRPr="000730FB">
              <w:rPr>
                <w:b/>
                <w:bCs/>
                <w:color w:val="000000"/>
                <w:sz w:val="22"/>
                <w:szCs w:val="22"/>
                <w:lang w:eastAsia="ar-SA"/>
              </w:rPr>
              <w:t>No. ___</w:t>
            </w:r>
            <w:r w:rsidR="006233E4" w:rsidRPr="000730FB">
              <w:rPr>
                <w:color w:val="000000"/>
                <w:sz w:val="22"/>
                <w:szCs w:val="22"/>
                <w:lang w:eastAsia="ar-SA"/>
              </w:rPr>
              <w:br/>
            </w:r>
            <w:r w:rsidR="00E743AF" w:rsidRPr="000730FB">
              <w:rPr>
                <w:color w:val="000000"/>
                <w:sz w:val="22"/>
                <w:szCs w:val="22"/>
                <w:lang w:eastAsia="ar-SA"/>
              </w:rPr>
              <w:t>Dubai, United Arab Emirates</w:t>
            </w:r>
            <w:r w:rsidR="006233E4" w:rsidRPr="000730FB">
              <w:rPr>
                <w:color w:val="000000"/>
                <w:sz w:val="22"/>
                <w:szCs w:val="22"/>
                <w:lang w:eastAsia="ar-SA"/>
              </w:rPr>
              <w:br/>
              <w:t>“___” __________ 2026</w:t>
            </w:r>
          </w:p>
          <w:p w14:paraId="1D13440F" w14:textId="77777777" w:rsidR="006233E4" w:rsidRPr="00A06823" w:rsidRDefault="00E91F73" w:rsidP="006233E4">
            <w:pPr>
              <w:rPr>
                <w:sz w:val="22"/>
                <w:szCs w:val="22"/>
              </w:rPr>
            </w:pPr>
            <w:r>
              <w:rPr>
                <w:sz w:val="22"/>
                <w:szCs w:val="22"/>
              </w:rPr>
              <w:pict w14:anchorId="53EA7994">
                <v:rect id="_x0000_i1025" style="width:0;height:1.5pt" o:hralign="center" o:hrstd="t" o:hr="t" fillcolor="#a0a0a0" stroked="f"/>
              </w:pict>
            </w:r>
          </w:p>
          <w:p w14:paraId="0726BCE2" w14:textId="77777777" w:rsidR="006233E4" w:rsidRPr="00A06823" w:rsidRDefault="006233E4" w:rsidP="006233E4">
            <w:pPr>
              <w:rPr>
                <w:b/>
                <w:bCs/>
                <w:sz w:val="22"/>
                <w:szCs w:val="22"/>
              </w:rPr>
            </w:pPr>
            <w:r w:rsidRPr="00A06823">
              <w:rPr>
                <w:b/>
                <w:bCs/>
                <w:sz w:val="22"/>
                <w:szCs w:val="22"/>
              </w:rPr>
              <w:t>1. PARTIES TO THE AGREEMENT</w:t>
            </w:r>
          </w:p>
          <w:p w14:paraId="7428DDE0" w14:textId="08924DF7" w:rsidR="006233E4" w:rsidRPr="00A06823" w:rsidRDefault="006233E4" w:rsidP="006233E4">
            <w:pPr>
              <w:rPr>
                <w:sz w:val="22"/>
                <w:szCs w:val="22"/>
              </w:rPr>
            </w:pPr>
            <w:r w:rsidRPr="00A06823">
              <w:rPr>
                <w:sz w:val="22"/>
                <w:szCs w:val="22"/>
              </w:rPr>
              <w:t xml:space="preserve">This </w:t>
            </w:r>
            <w:r w:rsidR="00425D57" w:rsidRPr="000730FB">
              <w:rPr>
                <w:b/>
                <w:bCs/>
                <w:color w:val="000000"/>
                <w:sz w:val="22"/>
                <w:szCs w:val="22"/>
                <w:lang w:eastAsia="ar-SA"/>
              </w:rPr>
              <w:t xml:space="preserve">Payment Processing and Settlement Support </w:t>
            </w:r>
            <w:r w:rsidR="00ED2946" w:rsidRPr="00ED2946">
              <w:rPr>
                <w:b/>
                <w:bCs/>
                <w:sz w:val="22"/>
                <w:szCs w:val="22"/>
              </w:rPr>
              <w:t>A</w:t>
            </w:r>
            <w:r w:rsidRPr="00ED2946">
              <w:rPr>
                <w:b/>
                <w:bCs/>
                <w:sz w:val="22"/>
                <w:szCs w:val="22"/>
              </w:rPr>
              <w:t>greement</w:t>
            </w:r>
            <w:r w:rsidRPr="00A06823">
              <w:rPr>
                <w:sz w:val="22"/>
                <w:szCs w:val="22"/>
              </w:rPr>
              <w:t xml:space="preserve"> (hereinafter — the “Agreement”) is entered into between:</w:t>
            </w:r>
          </w:p>
          <w:p w14:paraId="5ED4C7EB" w14:textId="4B736FEC" w:rsidR="006233E4" w:rsidRPr="00A06823" w:rsidRDefault="003239B8" w:rsidP="006233E4">
            <w:pPr>
              <w:rPr>
                <w:sz w:val="22"/>
                <w:szCs w:val="22"/>
              </w:rPr>
            </w:pPr>
            <w:r>
              <w:rPr>
                <w:b/>
                <w:bCs/>
                <w:sz w:val="22"/>
                <w:szCs w:val="22"/>
              </w:rPr>
              <w:t>Provider</w:t>
            </w:r>
            <w:r w:rsidR="006233E4" w:rsidRPr="00A06823">
              <w:rPr>
                <w:b/>
                <w:bCs/>
                <w:sz w:val="22"/>
                <w:szCs w:val="22"/>
              </w:rPr>
              <w:t>:</w:t>
            </w:r>
            <w:r w:rsidR="006233E4" w:rsidRPr="00A06823">
              <w:rPr>
                <w:sz w:val="22"/>
                <w:szCs w:val="22"/>
              </w:rPr>
              <w:br/>
            </w:r>
            <w:proofErr w:type="spellStart"/>
            <w:r w:rsidR="00446547" w:rsidRPr="005A42A8">
              <w:rPr>
                <w:sz w:val="22"/>
                <w:szCs w:val="22"/>
              </w:rPr>
              <w:t>Paysido</w:t>
            </w:r>
            <w:proofErr w:type="spellEnd"/>
            <w:r w:rsidR="00446547" w:rsidRPr="005A42A8">
              <w:rPr>
                <w:sz w:val="22"/>
                <w:szCs w:val="22"/>
              </w:rPr>
              <w:t xml:space="preserve"> Payment Services Provider – FZCO, </w:t>
            </w:r>
            <w:r w:rsidR="0011545E" w:rsidRPr="005A42A8">
              <w:rPr>
                <w:sz w:val="22"/>
                <w:szCs w:val="22"/>
              </w:rPr>
              <w:t>Building A1, Dubai Digital Park, Dubai Silicon Oasis, Dubai, United Arab Emirates</w:t>
            </w:r>
            <w:r w:rsidR="006233E4" w:rsidRPr="00A06823">
              <w:rPr>
                <w:sz w:val="22"/>
                <w:szCs w:val="22"/>
              </w:rPr>
              <w:br/>
            </w:r>
            <w:r w:rsidR="0037685F">
              <w:rPr>
                <w:sz w:val="22"/>
                <w:szCs w:val="22"/>
              </w:rPr>
              <w:t>Registration number</w:t>
            </w:r>
            <w:r w:rsidR="006233E4" w:rsidRPr="00A06823">
              <w:rPr>
                <w:sz w:val="22"/>
                <w:szCs w:val="22"/>
              </w:rPr>
              <w:t xml:space="preserve"> </w:t>
            </w:r>
            <w:r w:rsidR="0037685F" w:rsidRPr="005A42A8">
              <w:rPr>
                <w:sz w:val="22"/>
                <w:szCs w:val="22"/>
              </w:rPr>
              <w:t>78991</w:t>
            </w:r>
            <w:r w:rsidR="006233E4" w:rsidRPr="00A06823">
              <w:rPr>
                <w:sz w:val="22"/>
                <w:szCs w:val="22"/>
              </w:rPr>
              <w:t>,</w:t>
            </w:r>
            <w:r w:rsidR="006233E4" w:rsidRPr="00A06823">
              <w:rPr>
                <w:sz w:val="22"/>
                <w:szCs w:val="22"/>
              </w:rPr>
              <w:br/>
              <w:t xml:space="preserve">represented by </w:t>
            </w:r>
            <w:r w:rsidR="006038AF">
              <w:rPr>
                <w:sz w:val="22"/>
                <w:szCs w:val="22"/>
              </w:rPr>
              <w:t>First Manager</w:t>
            </w:r>
            <w:r w:rsidR="006233E4" w:rsidRPr="00A06823">
              <w:rPr>
                <w:sz w:val="22"/>
                <w:szCs w:val="22"/>
              </w:rPr>
              <w:t xml:space="preserve"> Dmitr</w:t>
            </w:r>
            <w:r w:rsidR="00DF1B37">
              <w:rPr>
                <w:sz w:val="22"/>
                <w:szCs w:val="22"/>
              </w:rPr>
              <w:t>ii</w:t>
            </w:r>
            <w:r w:rsidR="006233E4" w:rsidRPr="00A06823">
              <w:rPr>
                <w:sz w:val="22"/>
                <w:szCs w:val="22"/>
              </w:rPr>
              <w:t xml:space="preserve"> Aleksandrovich Sverbuta, acting </w:t>
            </w:r>
            <w:proofErr w:type="gramStart"/>
            <w:r w:rsidR="006233E4" w:rsidRPr="00A06823">
              <w:rPr>
                <w:sz w:val="22"/>
                <w:szCs w:val="22"/>
              </w:rPr>
              <w:t>on the basis of</w:t>
            </w:r>
            <w:proofErr w:type="gramEnd"/>
            <w:r w:rsidR="006233E4" w:rsidRPr="00A06823">
              <w:rPr>
                <w:sz w:val="22"/>
                <w:szCs w:val="22"/>
              </w:rPr>
              <w:t xml:space="preserve"> the Charter,</w:t>
            </w:r>
          </w:p>
          <w:p w14:paraId="240671CB" w14:textId="77777777" w:rsidR="006233E4" w:rsidRPr="00A06823" w:rsidRDefault="006233E4" w:rsidP="006233E4">
            <w:pPr>
              <w:rPr>
                <w:sz w:val="22"/>
                <w:szCs w:val="22"/>
              </w:rPr>
            </w:pPr>
            <w:r w:rsidRPr="00A06823">
              <w:rPr>
                <w:sz w:val="22"/>
                <w:szCs w:val="22"/>
              </w:rPr>
              <w:t>and</w:t>
            </w:r>
          </w:p>
          <w:p w14:paraId="7FDFE14D" w14:textId="64351F1C" w:rsidR="000730FB" w:rsidRPr="000730FB" w:rsidRDefault="003239B8" w:rsidP="006233E4">
            <w:pPr>
              <w:rPr>
                <w:b/>
                <w:bCs/>
                <w:sz w:val="22"/>
                <w:szCs w:val="22"/>
              </w:rPr>
            </w:pPr>
            <w:r>
              <w:rPr>
                <w:b/>
                <w:bCs/>
                <w:sz w:val="22"/>
                <w:szCs w:val="22"/>
              </w:rPr>
              <w:t>Merchant</w:t>
            </w:r>
          </w:p>
          <w:p w14:paraId="3A67F1C9" w14:textId="77777777" w:rsidR="006233E4" w:rsidRPr="00A06823" w:rsidRDefault="00E91F73" w:rsidP="006233E4">
            <w:pPr>
              <w:rPr>
                <w:sz w:val="22"/>
                <w:szCs w:val="22"/>
              </w:rPr>
            </w:pPr>
            <w:r>
              <w:rPr>
                <w:sz w:val="22"/>
                <w:szCs w:val="22"/>
              </w:rPr>
              <w:pict w14:anchorId="65470572">
                <v:rect id="_x0000_i1026" style="width:0;height:1.5pt" o:hralign="center" o:hrstd="t" o:hr="t" fillcolor="#a0a0a0" stroked="f"/>
              </w:pict>
            </w:r>
          </w:p>
          <w:p w14:paraId="40B3730D" w14:textId="77777777" w:rsidR="006233E4" w:rsidRPr="00A06823" w:rsidRDefault="006233E4" w:rsidP="006233E4">
            <w:pPr>
              <w:rPr>
                <w:sz w:val="22"/>
                <w:szCs w:val="22"/>
              </w:rPr>
            </w:pPr>
            <w:r w:rsidRPr="00A06823">
              <w:rPr>
                <w:sz w:val="22"/>
                <w:szCs w:val="22"/>
              </w:rPr>
              <w:t>(specify full name, country of registration, registration number, address and details),</w:t>
            </w:r>
          </w:p>
          <w:p w14:paraId="3F519B0E" w14:textId="77777777" w:rsidR="006233E4" w:rsidRPr="00A06823" w:rsidRDefault="006233E4" w:rsidP="006233E4">
            <w:pPr>
              <w:rPr>
                <w:sz w:val="22"/>
                <w:szCs w:val="22"/>
              </w:rPr>
            </w:pPr>
            <w:r w:rsidRPr="00A06823">
              <w:rPr>
                <w:sz w:val="22"/>
                <w:szCs w:val="22"/>
              </w:rPr>
              <w:t>jointly referred to as the “Parties”.</w:t>
            </w:r>
          </w:p>
          <w:p w14:paraId="09DD6CC0" w14:textId="77777777" w:rsidR="006233E4" w:rsidRPr="00A06823" w:rsidRDefault="006233E4" w:rsidP="006233E4">
            <w:pPr>
              <w:rPr>
                <w:sz w:val="22"/>
                <w:szCs w:val="22"/>
              </w:rPr>
            </w:pPr>
          </w:p>
          <w:p w14:paraId="38B6400D" w14:textId="77777777" w:rsidR="006233E4" w:rsidRPr="00A06823" w:rsidRDefault="00E91F73" w:rsidP="006233E4">
            <w:pPr>
              <w:rPr>
                <w:sz w:val="22"/>
                <w:szCs w:val="22"/>
              </w:rPr>
            </w:pPr>
            <w:r>
              <w:rPr>
                <w:sz w:val="22"/>
                <w:szCs w:val="22"/>
              </w:rPr>
              <w:pict w14:anchorId="70A8C8B8">
                <v:rect id="_x0000_i1027" style="width:0;height:1.5pt" o:hralign="center" o:hrstd="t" o:hr="t" fillcolor="#a0a0a0" stroked="f"/>
              </w:pict>
            </w:r>
          </w:p>
          <w:p w14:paraId="42C41601" w14:textId="77777777" w:rsidR="006233E4" w:rsidRPr="00A06823" w:rsidRDefault="006233E4" w:rsidP="006233E4">
            <w:pPr>
              <w:rPr>
                <w:b/>
                <w:bCs/>
                <w:sz w:val="22"/>
                <w:szCs w:val="22"/>
              </w:rPr>
            </w:pPr>
            <w:r w:rsidRPr="00A06823">
              <w:rPr>
                <w:b/>
                <w:bCs/>
                <w:sz w:val="22"/>
                <w:szCs w:val="22"/>
              </w:rPr>
              <w:t>2. SUBJECT OF THE AGREEMENT</w:t>
            </w:r>
          </w:p>
          <w:p w14:paraId="778CF1B0" w14:textId="37D9A658" w:rsidR="006233E4" w:rsidRPr="00A06823" w:rsidRDefault="006233E4" w:rsidP="006233E4">
            <w:pPr>
              <w:rPr>
                <w:sz w:val="22"/>
                <w:szCs w:val="22"/>
              </w:rPr>
            </w:pPr>
            <w:r w:rsidRPr="00A06823">
              <w:rPr>
                <w:sz w:val="22"/>
                <w:szCs w:val="22"/>
              </w:rPr>
              <w:t xml:space="preserve">2.1. The </w:t>
            </w:r>
            <w:r w:rsidR="003239B8">
              <w:rPr>
                <w:sz w:val="22"/>
                <w:szCs w:val="22"/>
              </w:rPr>
              <w:t>Provider</w:t>
            </w:r>
            <w:r w:rsidRPr="00A06823">
              <w:rPr>
                <w:sz w:val="22"/>
                <w:szCs w:val="22"/>
              </w:rPr>
              <w:t xml:space="preserve"> within the framework of this Agreement provides the </w:t>
            </w:r>
            <w:r w:rsidR="003239B8">
              <w:rPr>
                <w:sz w:val="22"/>
                <w:szCs w:val="22"/>
              </w:rPr>
              <w:t>Merchant</w:t>
            </w:r>
            <w:r w:rsidRPr="00A06823">
              <w:rPr>
                <w:sz w:val="22"/>
                <w:szCs w:val="22"/>
              </w:rPr>
              <w:t xml:space="preserve"> with services for organizing the acceptance of payments from the </w:t>
            </w:r>
            <w:r w:rsidR="003239B8">
              <w:rPr>
                <w:sz w:val="22"/>
                <w:szCs w:val="22"/>
              </w:rPr>
              <w:t>Merchant</w:t>
            </w:r>
            <w:r w:rsidRPr="00A06823">
              <w:rPr>
                <w:sz w:val="22"/>
                <w:szCs w:val="22"/>
              </w:rPr>
              <w:t xml:space="preserve">’s customers in Russian rubles (RUB) through available payment instruments, including SBP, acquiring, and bank transfers, as well as for subsequent settlement support and transfer to the </w:t>
            </w:r>
            <w:r w:rsidR="003239B8">
              <w:rPr>
                <w:sz w:val="22"/>
                <w:szCs w:val="22"/>
              </w:rPr>
              <w:t>Merchant</w:t>
            </w:r>
            <w:r w:rsidRPr="00A06823">
              <w:rPr>
                <w:sz w:val="22"/>
                <w:szCs w:val="22"/>
              </w:rPr>
              <w:t xml:space="preserve"> of the amounts due.</w:t>
            </w:r>
          </w:p>
          <w:p w14:paraId="7520D828" w14:textId="5506102D" w:rsidR="006233E4" w:rsidRPr="00A06823" w:rsidRDefault="006233E4" w:rsidP="006233E4">
            <w:pPr>
              <w:rPr>
                <w:sz w:val="22"/>
                <w:szCs w:val="22"/>
              </w:rPr>
            </w:pPr>
            <w:r w:rsidRPr="00A06823">
              <w:rPr>
                <w:sz w:val="22"/>
                <w:szCs w:val="22"/>
              </w:rPr>
              <w:t xml:space="preserve">2.2. Monetary funds received by the </w:t>
            </w:r>
            <w:r w:rsidR="003239B8">
              <w:rPr>
                <w:sz w:val="22"/>
                <w:szCs w:val="22"/>
              </w:rPr>
              <w:t>Provider</w:t>
            </w:r>
            <w:r w:rsidRPr="00A06823">
              <w:rPr>
                <w:sz w:val="22"/>
                <w:szCs w:val="22"/>
              </w:rPr>
              <w:t xml:space="preserve"> from third parties </w:t>
            </w:r>
            <w:proofErr w:type="gramStart"/>
            <w:r w:rsidRPr="00A06823">
              <w:rPr>
                <w:sz w:val="22"/>
                <w:szCs w:val="22"/>
              </w:rPr>
              <w:t>in the course of</w:t>
            </w:r>
            <w:proofErr w:type="gramEnd"/>
            <w:r w:rsidRPr="00A06823">
              <w:rPr>
                <w:sz w:val="22"/>
                <w:szCs w:val="22"/>
              </w:rPr>
              <w:t xml:space="preserve"> performance of this Agreement are not the property of the </w:t>
            </w:r>
            <w:r w:rsidR="003239B8">
              <w:rPr>
                <w:sz w:val="22"/>
                <w:szCs w:val="22"/>
              </w:rPr>
              <w:t>Provider</w:t>
            </w:r>
            <w:r w:rsidRPr="00A06823">
              <w:rPr>
                <w:sz w:val="22"/>
                <w:szCs w:val="22"/>
              </w:rPr>
              <w:t xml:space="preserve"> and are subject to transfer to the </w:t>
            </w:r>
            <w:r w:rsidR="003239B8">
              <w:rPr>
                <w:sz w:val="22"/>
                <w:szCs w:val="22"/>
              </w:rPr>
              <w:t>Merchant</w:t>
            </w:r>
            <w:r w:rsidRPr="00A06823">
              <w:rPr>
                <w:sz w:val="22"/>
                <w:szCs w:val="22"/>
              </w:rPr>
              <w:t xml:space="preserve"> </w:t>
            </w:r>
            <w:proofErr w:type="gramStart"/>
            <w:r w:rsidRPr="00A06823">
              <w:rPr>
                <w:sz w:val="22"/>
                <w:szCs w:val="22"/>
              </w:rPr>
              <w:t>less</w:t>
            </w:r>
            <w:proofErr w:type="gramEnd"/>
            <w:r w:rsidRPr="00A06823">
              <w:rPr>
                <w:sz w:val="22"/>
                <w:szCs w:val="22"/>
              </w:rPr>
              <w:t xml:space="preserve"> the </w:t>
            </w:r>
            <w:r w:rsidR="00AB4416">
              <w:rPr>
                <w:sz w:val="22"/>
                <w:szCs w:val="22"/>
              </w:rPr>
              <w:t>provider</w:t>
            </w:r>
            <w:r w:rsidRPr="00A06823">
              <w:rPr>
                <w:sz w:val="22"/>
                <w:szCs w:val="22"/>
              </w:rPr>
              <w:t xml:space="preserve"> fee. The </w:t>
            </w:r>
            <w:r w:rsidR="003239B8">
              <w:rPr>
                <w:sz w:val="22"/>
                <w:szCs w:val="22"/>
              </w:rPr>
              <w:t>Provider</w:t>
            </w:r>
            <w:r w:rsidRPr="00A06823">
              <w:rPr>
                <w:sz w:val="22"/>
                <w:szCs w:val="22"/>
              </w:rPr>
              <w:t xml:space="preserve"> is entitled to withhold from the amounts subject to transfer the payments due to it.</w:t>
            </w:r>
          </w:p>
          <w:p w14:paraId="0811740A" w14:textId="037CD59C" w:rsidR="006233E4" w:rsidRPr="00A06823" w:rsidRDefault="006233E4" w:rsidP="006233E4">
            <w:pPr>
              <w:rPr>
                <w:sz w:val="22"/>
                <w:szCs w:val="22"/>
              </w:rPr>
            </w:pPr>
            <w:r w:rsidRPr="00A06823">
              <w:rPr>
                <w:sz w:val="22"/>
                <w:szCs w:val="22"/>
              </w:rPr>
              <w:t xml:space="preserve">2.3. Transfer to the </w:t>
            </w:r>
            <w:r w:rsidR="003239B8">
              <w:rPr>
                <w:sz w:val="22"/>
                <w:szCs w:val="22"/>
              </w:rPr>
              <w:t>Merchant</w:t>
            </w:r>
            <w:r w:rsidRPr="00A06823">
              <w:rPr>
                <w:sz w:val="22"/>
                <w:szCs w:val="22"/>
              </w:rPr>
              <w:t xml:space="preserve"> is carried out:</w:t>
            </w:r>
            <w:r w:rsidRPr="00A06823">
              <w:rPr>
                <w:sz w:val="22"/>
                <w:szCs w:val="22"/>
              </w:rPr>
              <w:br/>
              <w:t>• in digital currency USDT (TRC-20 or BEP-20 networks), or</w:t>
            </w:r>
            <w:r w:rsidRPr="00A06823">
              <w:rPr>
                <w:sz w:val="22"/>
                <w:szCs w:val="22"/>
              </w:rPr>
              <w:br/>
              <w:t>• in fiat currency (USD, EUR, etc.)</w:t>
            </w:r>
            <w:r w:rsidRPr="00A06823">
              <w:rPr>
                <w:sz w:val="22"/>
                <w:szCs w:val="22"/>
              </w:rPr>
              <w:br/>
              <w:t xml:space="preserve">to the details specified by the </w:t>
            </w:r>
            <w:r w:rsidR="003239B8">
              <w:rPr>
                <w:sz w:val="22"/>
                <w:szCs w:val="22"/>
              </w:rPr>
              <w:t>Merchant</w:t>
            </w:r>
            <w:r w:rsidRPr="00A06823">
              <w:rPr>
                <w:sz w:val="22"/>
                <w:szCs w:val="22"/>
              </w:rPr>
              <w:t>.</w:t>
            </w:r>
          </w:p>
          <w:p w14:paraId="209D60B4" w14:textId="73B902B2" w:rsidR="006233E4" w:rsidRPr="00A06823" w:rsidRDefault="006233E4" w:rsidP="006233E4">
            <w:pPr>
              <w:rPr>
                <w:sz w:val="22"/>
                <w:szCs w:val="22"/>
              </w:rPr>
            </w:pPr>
            <w:r w:rsidRPr="00A06823">
              <w:rPr>
                <w:sz w:val="22"/>
                <w:szCs w:val="22"/>
              </w:rPr>
              <w:lastRenderedPageBreak/>
              <w:t xml:space="preserve">2.3.1. Currency conversion is carried out at the rate applied by the </w:t>
            </w:r>
            <w:r w:rsidR="003239B8">
              <w:rPr>
                <w:sz w:val="22"/>
                <w:szCs w:val="22"/>
              </w:rPr>
              <w:t>Provider</w:t>
            </w:r>
            <w:r w:rsidRPr="00A06823">
              <w:rPr>
                <w:sz w:val="22"/>
                <w:szCs w:val="22"/>
              </w:rPr>
              <w:t xml:space="preserve"> at the time of execution of the relevant transaction.</w:t>
            </w:r>
          </w:p>
          <w:p w14:paraId="50938E4A" w14:textId="4CA586C7" w:rsidR="006233E4" w:rsidRPr="00A06823" w:rsidRDefault="006233E4" w:rsidP="006233E4">
            <w:pPr>
              <w:rPr>
                <w:sz w:val="22"/>
                <w:szCs w:val="22"/>
              </w:rPr>
            </w:pPr>
            <w:r w:rsidRPr="00A06823">
              <w:rPr>
                <w:sz w:val="22"/>
                <w:szCs w:val="22"/>
              </w:rPr>
              <w:t xml:space="preserve">2.3.2. The said rate is determined by the </w:t>
            </w:r>
            <w:r w:rsidR="003239B8">
              <w:rPr>
                <w:sz w:val="22"/>
                <w:szCs w:val="22"/>
              </w:rPr>
              <w:t>Provider</w:t>
            </w:r>
            <w:r w:rsidRPr="00A06823">
              <w:rPr>
                <w:sz w:val="22"/>
                <w:szCs w:val="22"/>
              </w:rPr>
              <w:t xml:space="preserve"> based on market conditions and </w:t>
            </w:r>
            <w:proofErr w:type="gramStart"/>
            <w:r w:rsidRPr="00A06823">
              <w:rPr>
                <w:sz w:val="22"/>
                <w:szCs w:val="22"/>
              </w:rPr>
              <w:t>taking into account</w:t>
            </w:r>
            <w:proofErr w:type="gramEnd"/>
            <w:r w:rsidRPr="00A06823">
              <w:rPr>
                <w:sz w:val="22"/>
                <w:szCs w:val="22"/>
              </w:rPr>
              <w:t xml:space="preserve"> expenses for conducting settlements, including commissions of banks, payment systems, liquidity providers and infrastructure partners.</w:t>
            </w:r>
          </w:p>
          <w:p w14:paraId="47C68FDD" w14:textId="04C7FCEA" w:rsidR="006233E4" w:rsidRPr="00A06823" w:rsidRDefault="006233E4" w:rsidP="006233E4">
            <w:pPr>
              <w:rPr>
                <w:sz w:val="22"/>
                <w:szCs w:val="22"/>
              </w:rPr>
            </w:pPr>
            <w:r w:rsidRPr="00A06823">
              <w:rPr>
                <w:sz w:val="22"/>
                <w:szCs w:val="22"/>
              </w:rPr>
              <w:t xml:space="preserve">2.3.3. Additional </w:t>
            </w:r>
            <w:r w:rsidR="00AB4416">
              <w:rPr>
                <w:sz w:val="22"/>
                <w:szCs w:val="22"/>
              </w:rPr>
              <w:t>provider</w:t>
            </w:r>
            <w:r w:rsidRPr="00A06823">
              <w:rPr>
                <w:sz w:val="22"/>
                <w:szCs w:val="22"/>
              </w:rPr>
              <w:t xml:space="preserve"> fee for conversion </w:t>
            </w:r>
            <w:proofErr w:type="gramStart"/>
            <w:r w:rsidRPr="00A06823">
              <w:rPr>
                <w:sz w:val="22"/>
                <w:szCs w:val="22"/>
              </w:rPr>
              <w:t>in excess of</w:t>
            </w:r>
            <w:proofErr w:type="gramEnd"/>
            <w:r w:rsidRPr="00A06823">
              <w:rPr>
                <w:sz w:val="22"/>
                <w:szCs w:val="22"/>
              </w:rPr>
              <w:t xml:space="preserve"> that established by clause 2.5 of this Agreement is not charged.</w:t>
            </w:r>
          </w:p>
          <w:p w14:paraId="2789E91A" w14:textId="77777777" w:rsidR="006233E4" w:rsidRPr="00A06823" w:rsidRDefault="006233E4" w:rsidP="006233E4">
            <w:pPr>
              <w:rPr>
                <w:sz w:val="22"/>
                <w:szCs w:val="22"/>
              </w:rPr>
            </w:pPr>
            <w:r w:rsidRPr="00A06823">
              <w:rPr>
                <w:sz w:val="22"/>
                <w:szCs w:val="22"/>
              </w:rPr>
              <w:t>2.3.4. The conversion rate is final for the relevant transaction and is not subject to revision.</w:t>
            </w:r>
          </w:p>
          <w:p w14:paraId="70C05FC9" w14:textId="2B29BA16" w:rsidR="006233E4" w:rsidRPr="00A06823" w:rsidRDefault="006233E4" w:rsidP="006233E4">
            <w:pPr>
              <w:rPr>
                <w:sz w:val="22"/>
                <w:szCs w:val="22"/>
              </w:rPr>
            </w:pPr>
            <w:r w:rsidRPr="00A06823">
              <w:rPr>
                <w:sz w:val="22"/>
                <w:szCs w:val="22"/>
              </w:rPr>
              <w:t xml:space="preserve">2.3.5. The </w:t>
            </w:r>
            <w:r w:rsidR="003239B8">
              <w:rPr>
                <w:sz w:val="22"/>
                <w:szCs w:val="22"/>
              </w:rPr>
              <w:t>Provider</w:t>
            </w:r>
            <w:r w:rsidRPr="00A06823">
              <w:rPr>
                <w:sz w:val="22"/>
                <w:szCs w:val="22"/>
              </w:rPr>
              <w:t xml:space="preserve"> independently determines liquidity sources and the methodology for calculating the applied conversion rate.</w:t>
            </w:r>
          </w:p>
          <w:p w14:paraId="1F279DF4" w14:textId="236A047B" w:rsidR="006233E4" w:rsidRPr="00A06823" w:rsidRDefault="006233E4" w:rsidP="006233E4">
            <w:pPr>
              <w:rPr>
                <w:sz w:val="22"/>
                <w:szCs w:val="22"/>
              </w:rPr>
            </w:pPr>
            <w:r w:rsidRPr="00A06823">
              <w:rPr>
                <w:sz w:val="22"/>
                <w:szCs w:val="22"/>
              </w:rPr>
              <w:t xml:space="preserve">2.3.6. The </w:t>
            </w:r>
            <w:r w:rsidR="003239B8">
              <w:rPr>
                <w:sz w:val="22"/>
                <w:szCs w:val="22"/>
              </w:rPr>
              <w:t>Provider</w:t>
            </w:r>
            <w:r w:rsidRPr="00A06823">
              <w:rPr>
                <w:sz w:val="22"/>
                <w:szCs w:val="22"/>
              </w:rPr>
              <w:t xml:space="preserve"> is not obliged to disclose to the </w:t>
            </w:r>
            <w:r w:rsidR="003239B8">
              <w:rPr>
                <w:sz w:val="22"/>
                <w:szCs w:val="22"/>
              </w:rPr>
              <w:t>Merchant</w:t>
            </w:r>
            <w:r w:rsidRPr="00A06823">
              <w:rPr>
                <w:sz w:val="22"/>
                <w:szCs w:val="22"/>
              </w:rPr>
              <w:t xml:space="preserve"> the said methodology, the structure of the rate calculation, </w:t>
            </w:r>
            <w:proofErr w:type="gramStart"/>
            <w:r w:rsidRPr="00A06823">
              <w:rPr>
                <w:sz w:val="22"/>
                <w:szCs w:val="22"/>
              </w:rPr>
              <w:t>and also</w:t>
            </w:r>
            <w:proofErr w:type="gramEnd"/>
            <w:r w:rsidRPr="00A06823">
              <w:rPr>
                <w:sz w:val="22"/>
                <w:szCs w:val="22"/>
              </w:rPr>
              <w:t xml:space="preserve"> to provide documents confirming contractual relations with third parties participating in ensuring settlements.</w:t>
            </w:r>
          </w:p>
          <w:p w14:paraId="4DE35DE6" w14:textId="238E3558" w:rsidR="006233E4" w:rsidRPr="00A06823" w:rsidRDefault="006233E4" w:rsidP="006233E4">
            <w:pPr>
              <w:rPr>
                <w:sz w:val="22"/>
                <w:szCs w:val="22"/>
              </w:rPr>
            </w:pPr>
            <w:r w:rsidRPr="00A06823">
              <w:rPr>
                <w:sz w:val="22"/>
                <w:szCs w:val="22"/>
              </w:rPr>
              <w:t xml:space="preserve">2.4. The transfer period is no later than the next business day from the moment of actual receipt of funds by the </w:t>
            </w:r>
            <w:r w:rsidR="003239B8">
              <w:rPr>
                <w:sz w:val="22"/>
                <w:szCs w:val="22"/>
              </w:rPr>
              <w:t>Provider</w:t>
            </w:r>
            <w:r w:rsidRPr="00A06823">
              <w:rPr>
                <w:sz w:val="22"/>
                <w:szCs w:val="22"/>
              </w:rPr>
              <w:t xml:space="preserve">, subject to completion of standard banking and compliance procedures, </w:t>
            </w:r>
            <w:proofErr w:type="gramStart"/>
            <w:r w:rsidRPr="00A06823">
              <w:rPr>
                <w:sz w:val="22"/>
                <w:szCs w:val="22"/>
              </w:rPr>
              <w:t>taking into account</w:t>
            </w:r>
            <w:proofErr w:type="gramEnd"/>
            <w:r w:rsidRPr="00A06823">
              <w:rPr>
                <w:sz w:val="22"/>
                <w:szCs w:val="22"/>
              </w:rPr>
              <w:t xml:space="preserve"> the operating mode of banks and payment systems. The </w:t>
            </w:r>
            <w:r w:rsidR="003239B8">
              <w:rPr>
                <w:sz w:val="22"/>
                <w:szCs w:val="22"/>
              </w:rPr>
              <w:t>Provider</w:t>
            </w:r>
            <w:r w:rsidRPr="00A06823">
              <w:rPr>
                <w:sz w:val="22"/>
                <w:szCs w:val="22"/>
              </w:rPr>
              <w:t xml:space="preserve">’s obligation to transfer monetary funds is deemed fulfilled </w:t>
            </w:r>
            <w:proofErr w:type="gramStart"/>
            <w:r w:rsidRPr="00A06823">
              <w:rPr>
                <w:sz w:val="22"/>
                <w:szCs w:val="22"/>
              </w:rPr>
              <w:t>at the moment</w:t>
            </w:r>
            <w:proofErr w:type="gramEnd"/>
            <w:r w:rsidRPr="00A06823">
              <w:rPr>
                <w:sz w:val="22"/>
                <w:szCs w:val="22"/>
              </w:rPr>
              <w:t xml:space="preserve"> of assignment to the relevant transaction of the status “Completed” in the Platform, provided the correctness of the details provided by the </w:t>
            </w:r>
            <w:r w:rsidR="003239B8">
              <w:rPr>
                <w:sz w:val="22"/>
                <w:szCs w:val="22"/>
              </w:rPr>
              <w:t>Merchant</w:t>
            </w:r>
            <w:r w:rsidRPr="00A06823">
              <w:rPr>
                <w:sz w:val="22"/>
                <w:szCs w:val="22"/>
              </w:rPr>
              <w:t>.</w:t>
            </w:r>
          </w:p>
          <w:p w14:paraId="26962C9A" w14:textId="54B73D67" w:rsidR="006233E4" w:rsidRPr="00A06823" w:rsidRDefault="006233E4" w:rsidP="006233E4">
            <w:pPr>
              <w:rPr>
                <w:sz w:val="22"/>
                <w:szCs w:val="22"/>
              </w:rPr>
            </w:pPr>
            <w:r w:rsidRPr="00A06823">
              <w:rPr>
                <w:sz w:val="22"/>
                <w:szCs w:val="22"/>
              </w:rPr>
              <w:t xml:space="preserve">2.5. The </w:t>
            </w:r>
            <w:r w:rsidR="003239B8">
              <w:rPr>
                <w:sz w:val="22"/>
                <w:szCs w:val="22"/>
              </w:rPr>
              <w:t>Provider</w:t>
            </w:r>
            <w:r w:rsidRPr="00A06823">
              <w:rPr>
                <w:sz w:val="22"/>
                <w:szCs w:val="22"/>
              </w:rPr>
              <w:t xml:space="preserve"> withholds a </w:t>
            </w:r>
            <w:r w:rsidR="00AB4416">
              <w:rPr>
                <w:sz w:val="22"/>
                <w:szCs w:val="22"/>
              </w:rPr>
              <w:t>provider</w:t>
            </w:r>
            <w:r w:rsidRPr="00A06823">
              <w:rPr>
                <w:sz w:val="22"/>
                <w:szCs w:val="22"/>
              </w:rPr>
              <w:t xml:space="preserve"> fee in the amount of ___% of the amount of accepted payments.</w:t>
            </w:r>
          </w:p>
          <w:p w14:paraId="6A39E6EF" w14:textId="41A3512F" w:rsidR="006233E4" w:rsidRPr="00A06823" w:rsidRDefault="006233E4" w:rsidP="006233E4">
            <w:pPr>
              <w:rPr>
                <w:sz w:val="22"/>
                <w:szCs w:val="22"/>
              </w:rPr>
            </w:pPr>
            <w:r w:rsidRPr="00A06823">
              <w:rPr>
                <w:sz w:val="22"/>
                <w:szCs w:val="22"/>
              </w:rPr>
              <w:t xml:space="preserve">2.6. The </w:t>
            </w:r>
            <w:r w:rsidR="003239B8">
              <w:rPr>
                <w:sz w:val="22"/>
                <w:szCs w:val="22"/>
              </w:rPr>
              <w:t>Provider</w:t>
            </w:r>
            <w:r w:rsidRPr="00A06823">
              <w:rPr>
                <w:sz w:val="22"/>
                <w:szCs w:val="22"/>
              </w:rPr>
              <w:t xml:space="preserve"> provides services exclusively for settlement support and technical organization of the payment process and does not participate in relations between the </w:t>
            </w:r>
            <w:r w:rsidR="003239B8">
              <w:rPr>
                <w:sz w:val="22"/>
                <w:szCs w:val="22"/>
              </w:rPr>
              <w:t>Merchant</w:t>
            </w:r>
            <w:r w:rsidRPr="00A06823">
              <w:rPr>
                <w:sz w:val="22"/>
                <w:szCs w:val="22"/>
              </w:rPr>
              <w:t xml:space="preserve"> and its customers.</w:t>
            </w:r>
          </w:p>
          <w:p w14:paraId="7DE480C1" w14:textId="77777777" w:rsidR="005A42A8" w:rsidRPr="00AB4416" w:rsidRDefault="005A42A8" w:rsidP="006233E4">
            <w:pPr>
              <w:rPr>
                <w:sz w:val="22"/>
                <w:szCs w:val="22"/>
              </w:rPr>
            </w:pPr>
          </w:p>
          <w:p w14:paraId="3877BC74" w14:textId="77777777" w:rsidR="006233E4" w:rsidRPr="00A06823" w:rsidRDefault="006233E4" w:rsidP="006233E4">
            <w:pPr>
              <w:rPr>
                <w:sz w:val="22"/>
                <w:szCs w:val="22"/>
              </w:rPr>
            </w:pPr>
          </w:p>
          <w:p w14:paraId="4A5D5A9B" w14:textId="77777777" w:rsidR="006233E4" w:rsidRPr="00A06823" w:rsidRDefault="00E91F73" w:rsidP="006233E4">
            <w:pPr>
              <w:rPr>
                <w:sz w:val="22"/>
                <w:szCs w:val="22"/>
              </w:rPr>
            </w:pPr>
            <w:r>
              <w:rPr>
                <w:sz w:val="22"/>
                <w:szCs w:val="22"/>
              </w:rPr>
              <w:pict w14:anchorId="162920AD">
                <v:rect id="_x0000_i1028" style="width:0;height:1.5pt" o:hralign="center" o:hrstd="t" o:hr="t" fillcolor="#a0a0a0" stroked="f"/>
              </w:pict>
            </w:r>
          </w:p>
          <w:p w14:paraId="7A69C8D7" w14:textId="77777777" w:rsidR="006233E4" w:rsidRPr="00A06823" w:rsidRDefault="006233E4" w:rsidP="006233E4">
            <w:pPr>
              <w:rPr>
                <w:b/>
                <w:bCs/>
                <w:sz w:val="22"/>
                <w:szCs w:val="22"/>
              </w:rPr>
            </w:pPr>
            <w:r w:rsidRPr="00A06823">
              <w:rPr>
                <w:b/>
                <w:bCs/>
                <w:sz w:val="22"/>
                <w:szCs w:val="22"/>
              </w:rPr>
              <w:t>3. RIGHTS AND OBLIGATIONS OF THE PARTIES</w:t>
            </w:r>
          </w:p>
          <w:p w14:paraId="4E73DAB5" w14:textId="6EFED1D3" w:rsidR="00694822" w:rsidRDefault="006233E4" w:rsidP="006233E4">
            <w:pPr>
              <w:rPr>
                <w:sz w:val="22"/>
                <w:szCs w:val="22"/>
              </w:rPr>
            </w:pPr>
            <w:r w:rsidRPr="00A06823">
              <w:rPr>
                <w:sz w:val="22"/>
                <w:szCs w:val="22"/>
              </w:rPr>
              <w:t xml:space="preserve">3.1. The </w:t>
            </w:r>
            <w:r w:rsidR="003239B8">
              <w:rPr>
                <w:sz w:val="22"/>
                <w:szCs w:val="22"/>
              </w:rPr>
              <w:t>Provider</w:t>
            </w:r>
            <w:r w:rsidRPr="00A06823">
              <w:rPr>
                <w:sz w:val="22"/>
                <w:szCs w:val="22"/>
              </w:rPr>
              <w:t xml:space="preserve"> undertakes:</w:t>
            </w:r>
            <w:r w:rsidRPr="00A06823">
              <w:rPr>
                <w:sz w:val="22"/>
                <w:szCs w:val="22"/>
              </w:rPr>
              <w:br/>
              <w:t xml:space="preserve">3.1.1. To keep records of received payments and transactions for transferring monetary funds to the </w:t>
            </w:r>
            <w:r w:rsidR="003239B8">
              <w:rPr>
                <w:sz w:val="22"/>
                <w:szCs w:val="22"/>
              </w:rPr>
              <w:t>Merchant</w:t>
            </w:r>
            <w:r w:rsidRPr="00A06823">
              <w:rPr>
                <w:sz w:val="22"/>
                <w:szCs w:val="22"/>
              </w:rPr>
              <w:t>.</w:t>
            </w:r>
            <w:r w:rsidRPr="00A06823">
              <w:rPr>
                <w:sz w:val="22"/>
                <w:szCs w:val="22"/>
              </w:rPr>
              <w:br/>
            </w:r>
            <w:r w:rsidRPr="00A06823">
              <w:rPr>
                <w:sz w:val="22"/>
                <w:szCs w:val="22"/>
              </w:rPr>
              <w:lastRenderedPageBreak/>
              <w:t xml:space="preserve">3.1.2. To generate and send to the </w:t>
            </w:r>
            <w:r w:rsidR="003239B8">
              <w:rPr>
                <w:sz w:val="22"/>
                <w:szCs w:val="22"/>
              </w:rPr>
              <w:t>Merchant</w:t>
            </w:r>
            <w:r w:rsidRPr="00A06823">
              <w:rPr>
                <w:sz w:val="22"/>
                <w:szCs w:val="22"/>
              </w:rPr>
              <w:t xml:space="preserve"> a report in the form of Appendix No. 1.</w:t>
            </w:r>
            <w:r w:rsidRPr="00A06823">
              <w:rPr>
                <w:sz w:val="22"/>
                <w:szCs w:val="22"/>
              </w:rPr>
              <w:br/>
              <w:t xml:space="preserve">3.1.3. To transfer to the </w:t>
            </w:r>
            <w:r w:rsidR="003239B8">
              <w:rPr>
                <w:sz w:val="22"/>
                <w:szCs w:val="22"/>
              </w:rPr>
              <w:t>Merchant</w:t>
            </w:r>
            <w:r w:rsidRPr="00A06823">
              <w:rPr>
                <w:sz w:val="22"/>
                <w:szCs w:val="22"/>
              </w:rPr>
              <w:t xml:space="preserve"> the amounts due within the time limits provided for by this Agreement.</w:t>
            </w:r>
            <w:r w:rsidRPr="00A06823">
              <w:rPr>
                <w:sz w:val="22"/>
                <w:szCs w:val="22"/>
              </w:rPr>
              <w:br/>
              <w:t xml:space="preserve">3.1.4. </w:t>
            </w:r>
            <w:r w:rsidR="00694822" w:rsidRPr="00694822">
              <w:rPr>
                <w:sz w:val="22"/>
                <w:szCs w:val="22"/>
              </w:rPr>
              <w:t>To comply with the applicable laws of the United Arab Emirates</w:t>
            </w:r>
            <w:r w:rsidR="00694822">
              <w:rPr>
                <w:sz w:val="22"/>
                <w:szCs w:val="22"/>
              </w:rPr>
              <w:t>.</w:t>
            </w:r>
            <w:r w:rsidR="00694822" w:rsidRPr="00694822">
              <w:rPr>
                <w:sz w:val="22"/>
                <w:szCs w:val="22"/>
              </w:rPr>
              <w:t xml:space="preserve"> </w:t>
            </w:r>
          </w:p>
          <w:p w14:paraId="474AECD2" w14:textId="15613D28" w:rsidR="006233E4" w:rsidRPr="00A06823" w:rsidRDefault="006233E4" w:rsidP="006233E4">
            <w:pPr>
              <w:rPr>
                <w:sz w:val="22"/>
                <w:szCs w:val="22"/>
              </w:rPr>
            </w:pPr>
            <w:r w:rsidRPr="00A06823">
              <w:rPr>
                <w:sz w:val="22"/>
                <w:szCs w:val="22"/>
              </w:rPr>
              <w:t>3.1.5. To apply reasonable internal control measures for the purpose of preventing illegal transactions.</w:t>
            </w:r>
          </w:p>
          <w:p w14:paraId="206C12ED" w14:textId="78A9519C" w:rsidR="006233E4" w:rsidRPr="00A06823" w:rsidRDefault="006233E4" w:rsidP="006233E4">
            <w:pPr>
              <w:rPr>
                <w:sz w:val="22"/>
                <w:szCs w:val="22"/>
              </w:rPr>
            </w:pPr>
            <w:r w:rsidRPr="00A06823">
              <w:rPr>
                <w:sz w:val="22"/>
                <w:szCs w:val="22"/>
              </w:rPr>
              <w:t xml:space="preserve">3.2. The </w:t>
            </w:r>
            <w:r w:rsidR="003239B8">
              <w:rPr>
                <w:sz w:val="22"/>
                <w:szCs w:val="22"/>
              </w:rPr>
              <w:t>Provider</w:t>
            </w:r>
            <w:r w:rsidRPr="00A06823">
              <w:rPr>
                <w:sz w:val="22"/>
                <w:szCs w:val="22"/>
              </w:rPr>
              <w:t xml:space="preserve"> is entitled:</w:t>
            </w:r>
            <w:r w:rsidRPr="00A06823">
              <w:rPr>
                <w:sz w:val="22"/>
                <w:szCs w:val="22"/>
              </w:rPr>
              <w:br/>
              <w:t>3.2.1. To suspend transfer of monetary funds in cases of:</w:t>
            </w:r>
            <w:r w:rsidRPr="00A06823">
              <w:rPr>
                <w:sz w:val="22"/>
                <w:szCs w:val="22"/>
              </w:rPr>
              <w:br/>
              <w:t>• detection of transactions having signs of illegal;</w:t>
            </w:r>
            <w:r w:rsidRPr="00A06823">
              <w:rPr>
                <w:sz w:val="22"/>
                <w:szCs w:val="22"/>
              </w:rPr>
              <w:br/>
              <w:t xml:space="preserve">• failure by the </w:t>
            </w:r>
            <w:r w:rsidR="003239B8">
              <w:rPr>
                <w:sz w:val="22"/>
                <w:szCs w:val="22"/>
              </w:rPr>
              <w:t>Merchant</w:t>
            </w:r>
            <w:r w:rsidRPr="00A06823">
              <w:rPr>
                <w:sz w:val="22"/>
                <w:szCs w:val="22"/>
              </w:rPr>
              <w:t xml:space="preserve"> to provide requested documents;</w:t>
            </w:r>
            <w:r w:rsidRPr="00A06823">
              <w:rPr>
                <w:sz w:val="22"/>
                <w:szCs w:val="22"/>
              </w:rPr>
              <w:br/>
              <w:t>• receipt of requirements of a bank, payment system or authorized body;</w:t>
            </w:r>
            <w:r w:rsidRPr="00A06823">
              <w:rPr>
                <w:sz w:val="22"/>
                <w:szCs w:val="22"/>
              </w:rPr>
              <w:br/>
              <w:t xml:space="preserve">• upon occurrence of a risk of financial losses for the </w:t>
            </w:r>
            <w:r w:rsidR="003239B8">
              <w:rPr>
                <w:sz w:val="22"/>
                <w:szCs w:val="22"/>
              </w:rPr>
              <w:t>Provider</w:t>
            </w:r>
            <w:r w:rsidRPr="00A06823">
              <w:rPr>
                <w:sz w:val="22"/>
                <w:szCs w:val="22"/>
              </w:rPr>
              <w:t>.</w:t>
            </w:r>
          </w:p>
          <w:p w14:paraId="6D1ED161" w14:textId="0943690F" w:rsidR="006233E4" w:rsidRPr="00A06823" w:rsidRDefault="006233E4" w:rsidP="006233E4">
            <w:pPr>
              <w:rPr>
                <w:sz w:val="22"/>
                <w:szCs w:val="22"/>
              </w:rPr>
            </w:pPr>
            <w:r w:rsidRPr="00A06823">
              <w:rPr>
                <w:sz w:val="22"/>
                <w:szCs w:val="22"/>
              </w:rPr>
              <w:t xml:space="preserve">3.2.2. To request from the </w:t>
            </w:r>
            <w:r w:rsidR="003239B8">
              <w:rPr>
                <w:sz w:val="22"/>
                <w:szCs w:val="22"/>
              </w:rPr>
              <w:t>Merchant</w:t>
            </w:r>
            <w:r w:rsidRPr="00A06823">
              <w:rPr>
                <w:sz w:val="22"/>
                <w:szCs w:val="22"/>
              </w:rPr>
              <w:t xml:space="preserve"> documents and information on transactions.</w:t>
            </w:r>
            <w:r w:rsidRPr="00A06823">
              <w:rPr>
                <w:sz w:val="22"/>
                <w:szCs w:val="22"/>
              </w:rPr>
              <w:br/>
              <w:t>3.2.3. To withhold amounts of refunds, penalties of payment systems and confirmed losses.</w:t>
            </w:r>
            <w:r w:rsidRPr="00A06823">
              <w:rPr>
                <w:sz w:val="22"/>
                <w:szCs w:val="22"/>
              </w:rPr>
              <w:br/>
              <w:t>3.2.4. To terminate the Agreement unilaterally upon occurrence of unacceptable compliance risk.</w:t>
            </w:r>
            <w:r w:rsidRPr="00A06823">
              <w:rPr>
                <w:sz w:val="22"/>
                <w:szCs w:val="22"/>
              </w:rPr>
              <w:br/>
              <w:t>3.2.5. Suspension of transactions is valid until elimination of the circumstances that caused such suspension.</w:t>
            </w:r>
          </w:p>
          <w:p w14:paraId="52537AC9" w14:textId="1B78A1FA" w:rsidR="006233E4" w:rsidRPr="00A06823" w:rsidRDefault="006233E4" w:rsidP="006233E4">
            <w:pPr>
              <w:rPr>
                <w:sz w:val="22"/>
                <w:szCs w:val="22"/>
              </w:rPr>
            </w:pPr>
            <w:r w:rsidRPr="00A06823">
              <w:rPr>
                <w:sz w:val="22"/>
                <w:szCs w:val="22"/>
              </w:rPr>
              <w:t xml:space="preserve">3.3. The </w:t>
            </w:r>
            <w:r w:rsidR="003239B8">
              <w:rPr>
                <w:sz w:val="22"/>
                <w:szCs w:val="22"/>
              </w:rPr>
              <w:t>Merchant</w:t>
            </w:r>
            <w:r w:rsidRPr="00A06823">
              <w:rPr>
                <w:sz w:val="22"/>
                <w:szCs w:val="22"/>
              </w:rPr>
              <w:t xml:space="preserve"> undertakes:</w:t>
            </w:r>
            <w:r w:rsidRPr="00A06823">
              <w:rPr>
                <w:sz w:val="22"/>
                <w:szCs w:val="22"/>
              </w:rPr>
              <w:br/>
              <w:t>3.3.1. To conduct activities in full compliance with the applicable legislation of its jurisdiction.</w:t>
            </w:r>
            <w:r w:rsidRPr="00A06823">
              <w:rPr>
                <w:sz w:val="22"/>
                <w:szCs w:val="22"/>
              </w:rPr>
              <w:br/>
              <w:t>3.3.2. To provide reliable registration and payment details.</w:t>
            </w:r>
            <w:r w:rsidRPr="00A06823">
              <w:rPr>
                <w:sz w:val="22"/>
                <w:szCs w:val="22"/>
              </w:rPr>
              <w:br/>
              <w:t>3.3.3. To conduct identification of customers in cases where this is required by applicable legislation.</w:t>
            </w:r>
            <w:r w:rsidRPr="00A06823">
              <w:rPr>
                <w:sz w:val="22"/>
                <w:szCs w:val="22"/>
              </w:rPr>
              <w:br/>
              <w:t xml:space="preserve">3.3.4. To immediately provide documents and explanations on transactions at the </w:t>
            </w:r>
            <w:r w:rsidR="003239B8">
              <w:rPr>
                <w:sz w:val="22"/>
                <w:szCs w:val="22"/>
              </w:rPr>
              <w:t>Provider</w:t>
            </w:r>
            <w:r w:rsidRPr="00A06823">
              <w:rPr>
                <w:sz w:val="22"/>
                <w:szCs w:val="22"/>
              </w:rPr>
              <w:t xml:space="preserve">’s request. The </w:t>
            </w:r>
            <w:r w:rsidR="003239B8">
              <w:rPr>
                <w:sz w:val="22"/>
                <w:szCs w:val="22"/>
              </w:rPr>
              <w:t>Merchant</w:t>
            </w:r>
            <w:r w:rsidRPr="00A06823">
              <w:rPr>
                <w:sz w:val="22"/>
                <w:szCs w:val="22"/>
              </w:rPr>
              <w:t xml:space="preserve"> is obliged to provide requested documents within 2 (two) business days.</w:t>
            </w:r>
            <w:r w:rsidRPr="00A06823">
              <w:rPr>
                <w:sz w:val="22"/>
                <w:szCs w:val="22"/>
              </w:rPr>
              <w:br/>
              <w:t>3.3.5. To independently bear responsibility to its customers for the goods, works and services sold.</w:t>
            </w:r>
          </w:p>
          <w:p w14:paraId="679A574B" w14:textId="31E6B4D4" w:rsidR="006233E4" w:rsidRPr="00A06823" w:rsidRDefault="006233E4" w:rsidP="006233E4">
            <w:pPr>
              <w:rPr>
                <w:sz w:val="22"/>
                <w:szCs w:val="22"/>
              </w:rPr>
            </w:pPr>
            <w:r w:rsidRPr="00A06823">
              <w:rPr>
                <w:sz w:val="22"/>
                <w:szCs w:val="22"/>
              </w:rPr>
              <w:t xml:space="preserve">3.4. The </w:t>
            </w:r>
            <w:r w:rsidR="003239B8">
              <w:rPr>
                <w:sz w:val="22"/>
                <w:szCs w:val="22"/>
              </w:rPr>
              <w:t>Merchant</w:t>
            </w:r>
            <w:r w:rsidRPr="00A06823">
              <w:rPr>
                <w:sz w:val="22"/>
                <w:szCs w:val="22"/>
              </w:rPr>
              <w:t xml:space="preserve"> undertakes to immediately notify the </w:t>
            </w:r>
            <w:r w:rsidR="003239B8">
              <w:rPr>
                <w:sz w:val="22"/>
                <w:szCs w:val="22"/>
              </w:rPr>
              <w:t>Provider</w:t>
            </w:r>
            <w:r w:rsidRPr="00A06823">
              <w:rPr>
                <w:sz w:val="22"/>
                <w:szCs w:val="22"/>
              </w:rPr>
              <w:t xml:space="preserve"> of a change of:</w:t>
            </w:r>
            <w:r w:rsidRPr="00A06823">
              <w:rPr>
                <w:sz w:val="22"/>
                <w:szCs w:val="22"/>
              </w:rPr>
              <w:br/>
              <w:t>• beneficial owners;</w:t>
            </w:r>
            <w:r w:rsidRPr="00A06823">
              <w:rPr>
                <w:sz w:val="22"/>
                <w:szCs w:val="22"/>
              </w:rPr>
              <w:br/>
              <w:t>• business model;</w:t>
            </w:r>
            <w:r w:rsidRPr="00A06823">
              <w:rPr>
                <w:sz w:val="22"/>
                <w:szCs w:val="22"/>
              </w:rPr>
              <w:br/>
              <w:t>• payment details.</w:t>
            </w:r>
          </w:p>
          <w:p w14:paraId="1F28B69B" w14:textId="77777777" w:rsidR="006233E4" w:rsidRPr="00A06823" w:rsidRDefault="006233E4" w:rsidP="006233E4">
            <w:pPr>
              <w:rPr>
                <w:sz w:val="22"/>
                <w:szCs w:val="22"/>
              </w:rPr>
            </w:pPr>
          </w:p>
          <w:p w14:paraId="1E785023" w14:textId="77777777" w:rsidR="006233E4" w:rsidRPr="00A06823" w:rsidRDefault="006233E4" w:rsidP="006233E4">
            <w:pPr>
              <w:rPr>
                <w:sz w:val="22"/>
                <w:szCs w:val="22"/>
              </w:rPr>
            </w:pPr>
          </w:p>
          <w:p w14:paraId="534EABAA" w14:textId="77777777" w:rsidR="006233E4" w:rsidRPr="00154665" w:rsidRDefault="006233E4" w:rsidP="006233E4">
            <w:pPr>
              <w:rPr>
                <w:sz w:val="22"/>
                <w:szCs w:val="22"/>
              </w:rPr>
            </w:pPr>
          </w:p>
          <w:p w14:paraId="2713D621" w14:textId="77777777" w:rsidR="006233E4" w:rsidRPr="00A06823" w:rsidRDefault="00E91F73" w:rsidP="006233E4">
            <w:pPr>
              <w:rPr>
                <w:sz w:val="22"/>
                <w:szCs w:val="22"/>
              </w:rPr>
            </w:pPr>
            <w:r>
              <w:rPr>
                <w:sz w:val="22"/>
                <w:szCs w:val="22"/>
              </w:rPr>
              <w:pict w14:anchorId="42D73AA1">
                <v:rect id="_x0000_i1029" style="width:0;height:1.5pt" o:hralign="center" o:hrstd="t" o:hr="t" fillcolor="#a0a0a0" stroked="f"/>
              </w:pict>
            </w:r>
          </w:p>
          <w:p w14:paraId="3F0A6975" w14:textId="77777777" w:rsidR="006233E4" w:rsidRPr="00A06823" w:rsidRDefault="006233E4" w:rsidP="006233E4">
            <w:pPr>
              <w:rPr>
                <w:b/>
                <w:bCs/>
                <w:sz w:val="22"/>
                <w:szCs w:val="22"/>
              </w:rPr>
            </w:pPr>
            <w:r w:rsidRPr="00A06823">
              <w:rPr>
                <w:b/>
                <w:bCs/>
                <w:sz w:val="22"/>
                <w:szCs w:val="22"/>
              </w:rPr>
              <w:t>4. LIABILITY AND REFUNDS</w:t>
            </w:r>
          </w:p>
          <w:p w14:paraId="0D7C938F" w14:textId="6648E3F4" w:rsidR="006233E4" w:rsidRPr="00A06823" w:rsidRDefault="006233E4" w:rsidP="006233E4">
            <w:pPr>
              <w:rPr>
                <w:sz w:val="22"/>
                <w:szCs w:val="22"/>
              </w:rPr>
            </w:pPr>
            <w:r w:rsidRPr="00A06823">
              <w:rPr>
                <w:sz w:val="22"/>
                <w:szCs w:val="22"/>
              </w:rPr>
              <w:t xml:space="preserve">4.1. In the event of a technical failure in which funds were debited from the customer, but the monetary funds did not reach the </w:t>
            </w:r>
            <w:r w:rsidR="003239B8">
              <w:rPr>
                <w:sz w:val="22"/>
                <w:szCs w:val="22"/>
              </w:rPr>
              <w:t>Provider</w:t>
            </w:r>
            <w:r w:rsidRPr="00A06823">
              <w:rPr>
                <w:sz w:val="22"/>
                <w:szCs w:val="22"/>
              </w:rPr>
              <w:t xml:space="preserve">, the transaction is recognized as successful provided there is documentary confirmation of the debit and the ability of the </w:t>
            </w:r>
            <w:r w:rsidR="003239B8">
              <w:rPr>
                <w:sz w:val="22"/>
                <w:szCs w:val="22"/>
              </w:rPr>
              <w:t>Merchant</w:t>
            </w:r>
            <w:r w:rsidRPr="00A06823">
              <w:rPr>
                <w:sz w:val="22"/>
                <w:szCs w:val="22"/>
              </w:rPr>
              <w:t xml:space="preserve"> to contact the customer.</w:t>
            </w:r>
          </w:p>
          <w:p w14:paraId="7F35978F" w14:textId="50F2D713" w:rsidR="006233E4" w:rsidRPr="00A06823" w:rsidRDefault="006233E4" w:rsidP="006233E4">
            <w:pPr>
              <w:rPr>
                <w:sz w:val="22"/>
                <w:szCs w:val="22"/>
              </w:rPr>
            </w:pPr>
            <w:r w:rsidRPr="00A06823">
              <w:rPr>
                <w:sz w:val="22"/>
                <w:szCs w:val="22"/>
              </w:rPr>
              <w:t xml:space="preserve">4.2. If within 48 hours the monetary funds have not been received, the </w:t>
            </w:r>
            <w:r w:rsidR="003239B8">
              <w:rPr>
                <w:sz w:val="22"/>
                <w:szCs w:val="22"/>
              </w:rPr>
              <w:t>Merchant</w:t>
            </w:r>
            <w:r w:rsidRPr="00A06823">
              <w:rPr>
                <w:sz w:val="22"/>
                <w:szCs w:val="22"/>
              </w:rPr>
              <w:t xml:space="preserve"> is obliged, at the </w:t>
            </w:r>
            <w:r w:rsidR="003239B8">
              <w:rPr>
                <w:sz w:val="22"/>
                <w:szCs w:val="22"/>
              </w:rPr>
              <w:t>Provider</w:t>
            </w:r>
            <w:r w:rsidRPr="00A06823">
              <w:rPr>
                <w:sz w:val="22"/>
                <w:szCs w:val="22"/>
              </w:rPr>
              <w:t>’s request, to obtain from the customer confirmation of absence of refund.</w:t>
            </w:r>
          </w:p>
          <w:p w14:paraId="46043525" w14:textId="77777777" w:rsidR="006233E4" w:rsidRPr="00A06823" w:rsidRDefault="006233E4" w:rsidP="006233E4">
            <w:pPr>
              <w:rPr>
                <w:sz w:val="22"/>
                <w:szCs w:val="22"/>
              </w:rPr>
            </w:pPr>
            <w:r w:rsidRPr="00A06823">
              <w:rPr>
                <w:sz w:val="22"/>
                <w:szCs w:val="22"/>
              </w:rPr>
              <w:t>4.3. If it is impossible to obtain such confirmation, the amount is recognized as excessively paid and is withheld from subsequent transfers.</w:t>
            </w:r>
          </w:p>
          <w:p w14:paraId="2A77B15F" w14:textId="05C87706" w:rsidR="006233E4" w:rsidRPr="00A06823" w:rsidRDefault="006233E4" w:rsidP="006233E4">
            <w:pPr>
              <w:rPr>
                <w:sz w:val="22"/>
                <w:szCs w:val="22"/>
              </w:rPr>
            </w:pPr>
            <w:r w:rsidRPr="00A06823">
              <w:rPr>
                <w:sz w:val="22"/>
                <w:szCs w:val="22"/>
              </w:rPr>
              <w:t xml:space="preserve">4.4. Refunds on transactions are compensated by the </w:t>
            </w:r>
            <w:r w:rsidR="003239B8">
              <w:rPr>
                <w:sz w:val="22"/>
                <w:szCs w:val="22"/>
              </w:rPr>
              <w:t>Merchant</w:t>
            </w:r>
            <w:r w:rsidRPr="00A06823">
              <w:rPr>
                <w:sz w:val="22"/>
                <w:szCs w:val="22"/>
              </w:rPr>
              <w:t xml:space="preserve"> by:</w:t>
            </w:r>
            <w:r w:rsidRPr="00A06823">
              <w:rPr>
                <w:sz w:val="22"/>
                <w:szCs w:val="22"/>
              </w:rPr>
              <w:br/>
              <w:t xml:space="preserve">• a separate transfer to the </w:t>
            </w:r>
            <w:r w:rsidR="003239B8">
              <w:rPr>
                <w:sz w:val="22"/>
                <w:szCs w:val="22"/>
              </w:rPr>
              <w:t>Provider</w:t>
            </w:r>
            <w:r w:rsidRPr="00A06823">
              <w:rPr>
                <w:sz w:val="22"/>
                <w:szCs w:val="22"/>
              </w:rPr>
              <w:t>, or</w:t>
            </w:r>
            <w:r w:rsidRPr="00A06823">
              <w:rPr>
                <w:sz w:val="22"/>
                <w:szCs w:val="22"/>
              </w:rPr>
              <w:br/>
              <w:t>• withholding from the nearest transfer.</w:t>
            </w:r>
            <w:r w:rsidRPr="00A06823">
              <w:rPr>
                <w:sz w:val="22"/>
                <w:szCs w:val="22"/>
              </w:rPr>
              <w:br/>
              <w:t>Term — 3 (three) business days.</w:t>
            </w:r>
          </w:p>
          <w:p w14:paraId="4CDC56B0" w14:textId="77777777" w:rsidR="006233E4" w:rsidRPr="00A06823" w:rsidRDefault="006233E4" w:rsidP="006233E4">
            <w:pPr>
              <w:rPr>
                <w:sz w:val="22"/>
                <w:szCs w:val="22"/>
              </w:rPr>
            </w:pPr>
            <w:r w:rsidRPr="00A06823">
              <w:rPr>
                <w:sz w:val="22"/>
                <w:szCs w:val="22"/>
              </w:rPr>
              <w:t>4.5. Each of the Parties independently bears responsibility for compliance with tax, currency and financial legislation of its jurisdiction.</w:t>
            </w:r>
          </w:p>
          <w:p w14:paraId="5AE9C657" w14:textId="77777777" w:rsidR="006233E4" w:rsidRPr="00154665" w:rsidRDefault="006233E4" w:rsidP="006233E4">
            <w:pPr>
              <w:rPr>
                <w:sz w:val="22"/>
                <w:szCs w:val="22"/>
              </w:rPr>
            </w:pPr>
          </w:p>
          <w:p w14:paraId="3BF67B39" w14:textId="77777777" w:rsidR="006233E4" w:rsidRPr="00A06823" w:rsidRDefault="00E91F73" w:rsidP="006233E4">
            <w:pPr>
              <w:rPr>
                <w:sz w:val="22"/>
                <w:szCs w:val="22"/>
              </w:rPr>
            </w:pPr>
            <w:r>
              <w:rPr>
                <w:sz w:val="22"/>
                <w:szCs w:val="22"/>
              </w:rPr>
              <w:pict w14:anchorId="55F10BA7">
                <v:rect id="_x0000_i1030" style="width:0;height:1.5pt" o:hralign="center" o:hrstd="t" o:hr="t" fillcolor="#a0a0a0" stroked="f"/>
              </w:pict>
            </w:r>
          </w:p>
          <w:p w14:paraId="79E21903" w14:textId="77777777" w:rsidR="006233E4" w:rsidRPr="00A06823" w:rsidRDefault="006233E4" w:rsidP="006233E4">
            <w:pPr>
              <w:rPr>
                <w:b/>
                <w:bCs/>
                <w:sz w:val="22"/>
                <w:szCs w:val="22"/>
              </w:rPr>
            </w:pPr>
            <w:r w:rsidRPr="00A06823">
              <w:rPr>
                <w:b/>
                <w:bCs/>
                <w:sz w:val="22"/>
                <w:szCs w:val="22"/>
              </w:rPr>
              <w:t>5. COMPLIANCE AND RESTRICTIONS</w:t>
            </w:r>
          </w:p>
          <w:p w14:paraId="71E68A16" w14:textId="49B3642F" w:rsidR="006233E4" w:rsidRPr="00A06823" w:rsidRDefault="006233E4" w:rsidP="006233E4">
            <w:pPr>
              <w:rPr>
                <w:sz w:val="22"/>
                <w:szCs w:val="22"/>
              </w:rPr>
            </w:pPr>
            <w:r w:rsidRPr="00A06823">
              <w:rPr>
                <w:sz w:val="22"/>
                <w:szCs w:val="22"/>
              </w:rPr>
              <w:t xml:space="preserve">5.1. The </w:t>
            </w:r>
            <w:r w:rsidR="003239B8">
              <w:rPr>
                <w:sz w:val="22"/>
                <w:szCs w:val="22"/>
              </w:rPr>
              <w:t>Merchant</w:t>
            </w:r>
            <w:r w:rsidRPr="00A06823">
              <w:rPr>
                <w:sz w:val="22"/>
                <w:szCs w:val="22"/>
              </w:rPr>
              <w:t xml:space="preserve"> guarantees that its activities:</w:t>
            </w:r>
            <w:r w:rsidRPr="00A06823">
              <w:rPr>
                <w:sz w:val="22"/>
                <w:szCs w:val="22"/>
              </w:rPr>
              <w:br/>
              <w:t>• are not related to illegal financial transactions;</w:t>
            </w:r>
            <w:r w:rsidRPr="00A06823">
              <w:rPr>
                <w:sz w:val="22"/>
                <w:szCs w:val="22"/>
              </w:rPr>
              <w:br/>
              <w:t>• do not violate sanctions regimes;</w:t>
            </w:r>
            <w:r w:rsidRPr="00A06823">
              <w:rPr>
                <w:sz w:val="22"/>
                <w:szCs w:val="22"/>
              </w:rPr>
              <w:br/>
              <w:t>• do not include sale of prohibited or counterfeit goods;</w:t>
            </w:r>
            <w:r w:rsidRPr="00A06823">
              <w:rPr>
                <w:sz w:val="22"/>
                <w:szCs w:val="22"/>
              </w:rPr>
              <w:br/>
              <w:t>• are not carried out without mandatory licenses.</w:t>
            </w:r>
          </w:p>
          <w:p w14:paraId="344C73E4" w14:textId="4DDE527A" w:rsidR="006233E4" w:rsidRPr="00A06823" w:rsidRDefault="006233E4" w:rsidP="006233E4">
            <w:pPr>
              <w:rPr>
                <w:sz w:val="22"/>
                <w:szCs w:val="22"/>
              </w:rPr>
            </w:pPr>
            <w:r w:rsidRPr="00A06823">
              <w:rPr>
                <w:sz w:val="22"/>
                <w:szCs w:val="22"/>
              </w:rPr>
              <w:t xml:space="preserve">5.1.1. The </w:t>
            </w:r>
            <w:r w:rsidR="003239B8">
              <w:rPr>
                <w:sz w:val="22"/>
                <w:szCs w:val="22"/>
              </w:rPr>
              <w:t>Merchant</w:t>
            </w:r>
            <w:r w:rsidRPr="00A06823">
              <w:rPr>
                <w:sz w:val="22"/>
                <w:szCs w:val="22"/>
              </w:rPr>
              <w:t xml:space="preserve"> guarantees lawful origin of monetary funds.</w:t>
            </w:r>
          </w:p>
          <w:p w14:paraId="7406BC14" w14:textId="3FD0E033" w:rsidR="006233E4" w:rsidRPr="00A06823" w:rsidRDefault="006233E4" w:rsidP="006233E4">
            <w:pPr>
              <w:rPr>
                <w:sz w:val="22"/>
                <w:szCs w:val="22"/>
              </w:rPr>
            </w:pPr>
            <w:r w:rsidRPr="00A06823">
              <w:rPr>
                <w:sz w:val="22"/>
                <w:szCs w:val="22"/>
              </w:rPr>
              <w:t xml:space="preserve">5.2. If the above violations are identified, the </w:t>
            </w:r>
            <w:r w:rsidR="003239B8">
              <w:rPr>
                <w:sz w:val="22"/>
                <w:szCs w:val="22"/>
              </w:rPr>
              <w:t>Provider</w:t>
            </w:r>
            <w:r w:rsidRPr="00A06823">
              <w:rPr>
                <w:sz w:val="22"/>
                <w:szCs w:val="22"/>
              </w:rPr>
              <w:t xml:space="preserve"> is entitled:</w:t>
            </w:r>
            <w:r w:rsidRPr="00A06823">
              <w:rPr>
                <w:sz w:val="22"/>
                <w:szCs w:val="22"/>
              </w:rPr>
              <w:br/>
              <w:t>• to immediately suspend transfers;</w:t>
            </w:r>
            <w:r w:rsidRPr="00A06823">
              <w:rPr>
                <w:sz w:val="22"/>
                <w:szCs w:val="22"/>
              </w:rPr>
              <w:br/>
              <w:t>• to terminate the Agreement unilaterally;</w:t>
            </w:r>
            <w:r w:rsidRPr="00A06823">
              <w:rPr>
                <w:sz w:val="22"/>
                <w:szCs w:val="22"/>
              </w:rPr>
              <w:br/>
              <w:t>• to demand compensation for losses caused.</w:t>
            </w:r>
          </w:p>
          <w:p w14:paraId="416A4BB1" w14:textId="071C99DE" w:rsidR="006233E4" w:rsidRPr="00A06823" w:rsidRDefault="006233E4" w:rsidP="006233E4">
            <w:pPr>
              <w:rPr>
                <w:sz w:val="22"/>
                <w:szCs w:val="22"/>
              </w:rPr>
            </w:pPr>
            <w:r w:rsidRPr="00A06823">
              <w:rPr>
                <w:sz w:val="22"/>
                <w:szCs w:val="22"/>
              </w:rPr>
              <w:t xml:space="preserve">5.3. The </w:t>
            </w:r>
            <w:r w:rsidR="003239B8">
              <w:rPr>
                <w:sz w:val="22"/>
                <w:szCs w:val="22"/>
              </w:rPr>
              <w:t>Merchant</w:t>
            </w:r>
            <w:r w:rsidRPr="00A06823">
              <w:rPr>
                <w:sz w:val="22"/>
                <w:szCs w:val="22"/>
              </w:rPr>
              <w:t xml:space="preserve"> undertakes:</w:t>
            </w:r>
            <w:r w:rsidRPr="00A06823">
              <w:rPr>
                <w:sz w:val="22"/>
                <w:szCs w:val="22"/>
              </w:rPr>
              <w:br/>
              <w:t xml:space="preserve">• not to carry out transactions with </w:t>
            </w:r>
            <w:proofErr w:type="gramStart"/>
            <w:r w:rsidRPr="00A06823">
              <w:rPr>
                <w:sz w:val="22"/>
                <w:szCs w:val="22"/>
              </w:rPr>
              <w:t>persons</w:t>
            </w:r>
            <w:proofErr w:type="gramEnd"/>
            <w:r w:rsidRPr="00A06823">
              <w:rPr>
                <w:sz w:val="22"/>
                <w:szCs w:val="22"/>
              </w:rPr>
              <w:t xml:space="preserve"> under sanctions;</w:t>
            </w:r>
            <w:r w:rsidRPr="00A06823">
              <w:rPr>
                <w:sz w:val="22"/>
                <w:szCs w:val="22"/>
              </w:rPr>
              <w:br/>
              <w:t xml:space="preserve">• not to use details of third parties without disclosing </w:t>
            </w:r>
            <w:r w:rsidRPr="00A06823">
              <w:rPr>
                <w:sz w:val="22"/>
                <w:szCs w:val="22"/>
              </w:rPr>
              <w:lastRenderedPageBreak/>
              <w:t xml:space="preserve">them to the </w:t>
            </w:r>
            <w:r w:rsidR="003239B8">
              <w:rPr>
                <w:sz w:val="22"/>
                <w:szCs w:val="22"/>
              </w:rPr>
              <w:t>Provider</w:t>
            </w:r>
            <w:r w:rsidRPr="00A06823">
              <w:rPr>
                <w:sz w:val="22"/>
                <w:szCs w:val="22"/>
              </w:rPr>
              <w:t>;</w:t>
            </w:r>
            <w:r w:rsidRPr="00A06823">
              <w:rPr>
                <w:sz w:val="22"/>
                <w:szCs w:val="22"/>
              </w:rPr>
              <w:br/>
              <w:t>• to provide information about beneficial owners upon request.</w:t>
            </w:r>
          </w:p>
          <w:p w14:paraId="25E6AC08" w14:textId="49737692" w:rsidR="006233E4" w:rsidRPr="00A06823" w:rsidRDefault="006233E4" w:rsidP="006233E4">
            <w:pPr>
              <w:rPr>
                <w:sz w:val="22"/>
                <w:szCs w:val="22"/>
              </w:rPr>
            </w:pPr>
            <w:r w:rsidRPr="00A06823">
              <w:rPr>
                <w:sz w:val="22"/>
                <w:szCs w:val="22"/>
              </w:rPr>
              <w:t xml:space="preserve">5.4. The </w:t>
            </w:r>
            <w:r w:rsidR="003239B8">
              <w:rPr>
                <w:sz w:val="22"/>
                <w:szCs w:val="22"/>
              </w:rPr>
              <w:t>Provider</w:t>
            </w:r>
            <w:r w:rsidRPr="00A06823">
              <w:rPr>
                <w:sz w:val="22"/>
                <w:szCs w:val="22"/>
              </w:rPr>
              <w:t xml:space="preserve"> is entitled to refuse to carry out transactions without explaining reasons if the transaction does not comply with the internal risk management policy.</w:t>
            </w:r>
          </w:p>
          <w:p w14:paraId="34C8029D" w14:textId="77777777" w:rsidR="008921AA" w:rsidRPr="008921AA" w:rsidRDefault="008921AA" w:rsidP="008921AA">
            <w:pPr>
              <w:rPr>
                <w:sz w:val="22"/>
                <w:szCs w:val="22"/>
              </w:rPr>
            </w:pPr>
            <w:r w:rsidRPr="008921AA">
              <w:rPr>
                <w:sz w:val="22"/>
                <w:szCs w:val="22"/>
              </w:rPr>
              <w:t>5.5. Suspicious or High-Risk Transactions</w:t>
            </w:r>
          </w:p>
          <w:p w14:paraId="78190F42" w14:textId="77777777" w:rsidR="008921AA" w:rsidRPr="008921AA" w:rsidRDefault="008921AA" w:rsidP="008921AA">
            <w:pPr>
              <w:rPr>
                <w:sz w:val="22"/>
                <w:szCs w:val="22"/>
              </w:rPr>
            </w:pPr>
          </w:p>
          <w:p w14:paraId="746B4917" w14:textId="77777777" w:rsidR="008921AA" w:rsidRPr="008921AA" w:rsidRDefault="008921AA" w:rsidP="008921AA">
            <w:pPr>
              <w:rPr>
                <w:sz w:val="22"/>
                <w:szCs w:val="22"/>
              </w:rPr>
            </w:pPr>
            <w:r w:rsidRPr="008921AA">
              <w:rPr>
                <w:sz w:val="22"/>
                <w:szCs w:val="22"/>
              </w:rPr>
              <w:t>If the Provider reasonably believes that any transaction, activity or pattern of transactions may be fraudulent, unlawful, sanctioned, abusive, involve chargeback risk or otherwise create financial, regulatory or reputational risk, the Provider may, at its sole discretion:</w:t>
            </w:r>
          </w:p>
          <w:p w14:paraId="52DFE9C5" w14:textId="77777777" w:rsidR="008921AA" w:rsidRPr="008921AA" w:rsidRDefault="008921AA" w:rsidP="008921AA">
            <w:pPr>
              <w:rPr>
                <w:sz w:val="22"/>
                <w:szCs w:val="22"/>
              </w:rPr>
            </w:pPr>
          </w:p>
          <w:p w14:paraId="7318127D" w14:textId="77777777" w:rsidR="008921AA" w:rsidRPr="008921AA" w:rsidRDefault="008921AA" w:rsidP="008921AA">
            <w:pPr>
              <w:rPr>
                <w:sz w:val="22"/>
                <w:szCs w:val="22"/>
              </w:rPr>
            </w:pPr>
            <w:r w:rsidRPr="008921AA">
              <w:rPr>
                <w:sz w:val="22"/>
                <w:szCs w:val="22"/>
              </w:rPr>
              <w:t>• suspend processing of transactions,</w:t>
            </w:r>
          </w:p>
          <w:p w14:paraId="7D8A4323" w14:textId="77777777" w:rsidR="008921AA" w:rsidRPr="008921AA" w:rsidRDefault="008921AA" w:rsidP="008921AA">
            <w:pPr>
              <w:rPr>
                <w:sz w:val="22"/>
                <w:szCs w:val="22"/>
              </w:rPr>
            </w:pPr>
            <w:r w:rsidRPr="008921AA">
              <w:rPr>
                <w:sz w:val="22"/>
                <w:szCs w:val="22"/>
              </w:rPr>
              <w:t>• delay or refuse settlement,</w:t>
            </w:r>
          </w:p>
          <w:p w14:paraId="3C3E8E20" w14:textId="77777777" w:rsidR="008921AA" w:rsidRPr="008921AA" w:rsidRDefault="008921AA" w:rsidP="008921AA">
            <w:pPr>
              <w:rPr>
                <w:sz w:val="22"/>
                <w:szCs w:val="22"/>
              </w:rPr>
            </w:pPr>
            <w:r w:rsidRPr="008921AA">
              <w:rPr>
                <w:sz w:val="22"/>
                <w:szCs w:val="22"/>
              </w:rPr>
              <w:t>• place a hold on funds,</w:t>
            </w:r>
          </w:p>
          <w:p w14:paraId="46DF3791" w14:textId="77777777" w:rsidR="008921AA" w:rsidRPr="008921AA" w:rsidRDefault="008921AA" w:rsidP="008921AA">
            <w:pPr>
              <w:rPr>
                <w:sz w:val="22"/>
                <w:szCs w:val="22"/>
              </w:rPr>
            </w:pPr>
            <w:r w:rsidRPr="008921AA">
              <w:rPr>
                <w:sz w:val="22"/>
                <w:szCs w:val="22"/>
              </w:rPr>
              <w:t>• require additional documentation or explanations from the Merchant,</w:t>
            </w:r>
          </w:p>
          <w:p w14:paraId="7C639CA0" w14:textId="77777777" w:rsidR="008921AA" w:rsidRPr="008921AA" w:rsidRDefault="008921AA" w:rsidP="008921AA">
            <w:pPr>
              <w:rPr>
                <w:sz w:val="22"/>
                <w:szCs w:val="22"/>
              </w:rPr>
            </w:pPr>
            <w:r w:rsidRPr="008921AA">
              <w:rPr>
                <w:sz w:val="22"/>
                <w:szCs w:val="22"/>
              </w:rPr>
              <w:t>• conduct internal or external investigation.</w:t>
            </w:r>
          </w:p>
          <w:p w14:paraId="147C95FF" w14:textId="77777777" w:rsidR="008921AA" w:rsidRPr="008921AA" w:rsidRDefault="008921AA" w:rsidP="008921AA">
            <w:pPr>
              <w:rPr>
                <w:sz w:val="22"/>
                <w:szCs w:val="22"/>
              </w:rPr>
            </w:pPr>
          </w:p>
          <w:p w14:paraId="7E425076" w14:textId="0A931276" w:rsidR="006233E4" w:rsidRPr="008921AA" w:rsidRDefault="008921AA" w:rsidP="008921AA">
            <w:pPr>
              <w:rPr>
                <w:sz w:val="22"/>
                <w:szCs w:val="22"/>
              </w:rPr>
            </w:pPr>
            <w:r w:rsidRPr="008921AA">
              <w:rPr>
                <w:sz w:val="22"/>
                <w:szCs w:val="22"/>
              </w:rPr>
              <w:t>The Provider may retain the relevant funds until completion of the investigation, receipt of instructions from banks, payment systems or competent authorities, or until the Provider reasonably determines that the risk has been resolved.</w:t>
            </w:r>
          </w:p>
          <w:p w14:paraId="2E2A46AE" w14:textId="77777777" w:rsidR="006233E4" w:rsidRPr="00154665" w:rsidRDefault="006233E4" w:rsidP="006233E4">
            <w:pPr>
              <w:rPr>
                <w:sz w:val="22"/>
                <w:szCs w:val="22"/>
              </w:rPr>
            </w:pPr>
          </w:p>
          <w:p w14:paraId="698889B6" w14:textId="77777777" w:rsidR="006233E4" w:rsidRDefault="006233E4" w:rsidP="006233E4">
            <w:pPr>
              <w:rPr>
                <w:sz w:val="22"/>
                <w:szCs w:val="22"/>
              </w:rPr>
            </w:pPr>
          </w:p>
          <w:p w14:paraId="0A82E12A" w14:textId="77777777" w:rsidR="00ED2946" w:rsidRDefault="00ED2946" w:rsidP="006233E4">
            <w:pPr>
              <w:rPr>
                <w:sz w:val="22"/>
                <w:szCs w:val="22"/>
              </w:rPr>
            </w:pPr>
          </w:p>
          <w:p w14:paraId="0343E5BB" w14:textId="77777777" w:rsidR="00ED2946" w:rsidRDefault="00ED2946" w:rsidP="006233E4">
            <w:pPr>
              <w:rPr>
                <w:sz w:val="22"/>
                <w:szCs w:val="22"/>
              </w:rPr>
            </w:pPr>
          </w:p>
          <w:p w14:paraId="0F9551A2" w14:textId="77777777" w:rsidR="00ED2946" w:rsidRDefault="00ED2946" w:rsidP="006233E4">
            <w:pPr>
              <w:rPr>
                <w:sz w:val="22"/>
                <w:szCs w:val="22"/>
              </w:rPr>
            </w:pPr>
          </w:p>
          <w:p w14:paraId="5D34ED1C" w14:textId="77777777" w:rsidR="00ED2946" w:rsidRPr="00A06823" w:rsidRDefault="00ED2946" w:rsidP="006233E4">
            <w:pPr>
              <w:rPr>
                <w:sz w:val="22"/>
                <w:szCs w:val="22"/>
              </w:rPr>
            </w:pPr>
          </w:p>
          <w:p w14:paraId="1D626382" w14:textId="77777777" w:rsidR="006233E4" w:rsidRPr="00A06823" w:rsidRDefault="00E91F73" w:rsidP="006233E4">
            <w:pPr>
              <w:rPr>
                <w:sz w:val="22"/>
                <w:szCs w:val="22"/>
              </w:rPr>
            </w:pPr>
            <w:r>
              <w:rPr>
                <w:sz w:val="22"/>
                <w:szCs w:val="22"/>
              </w:rPr>
              <w:pict w14:anchorId="1B58E55B">
                <v:rect id="_x0000_i1031" style="width:0;height:1.5pt" o:hralign="center" o:hrstd="t" o:hr="t" fillcolor="#a0a0a0" stroked="f"/>
              </w:pict>
            </w:r>
          </w:p>
          <w:p w14:paraId="62903955" w14:textId="77777777" w:rsidR="006233E4" w:rsidRPr="00A06823" w:rsidRDefault="006233E4" w:rsidP="006233E4">
            <w:pPr>
              <w:rPr>
                <w:b/>
                <w:bCs/>
                <w:sz w:val="22"/>
                <w:szCs w:val="22"/>
              </w:rPr>
            </w:pPr>
            <w:r w:rsidRPr="00A06823">
              <w:rPr>
                <w:b/>
                <w:bCs/>
                <w:sz w:val="22"/>
                <w:szCs w:val="22"/>
              </w:rPr>
              <w:t>6. CONFIDENTIALITY</w:t>
            </w:r>
          </w:p>
          <w:p w14:paraId="51F45A2E" w14:textId="77777777" w:rsidR="006233E4" w:rsidRPr="00A06823" w:rsidRDefault="006233E4" w:rsidP="006233E4">
            <w:pPr>
              <w:rPr>
                <w:sz w:val="22"/>
                <w:szCs w:val="22"/>
              </w:rPr>
            </w:pPr>
            <w:r w:rsidRPr="00A06823">
              <w:rPr>
                <w:sz w:val="22"/>
                <w:szCs w:val="22"/>
              </w:rPr>
              <w:t>The Parties agreed that the terms of this Agreement, as well as any information related to its performance, are confidential and are not subject to disclosure to third parties without written consent of the other party. The fact of conclusion of this Agreement is not confidential unless the Parties agreed otherwise in writing.</w:t>
            </w:r>
          </w:p>
          <w:p w14:paraId="4E5295B1" w14:textId="77777777" w:rsidR="006233E4" w:rsidRPr="00A06823" w:rsidRDefault="006233E4" w:rsidP="006233E4">
            <w:pPr>
              <w:rPr>
                <w:sz w:val="22"/>
                <w:szCs w:val="22"/>
              </w:rPr>
            </w:pPr>
          </w:p>
          <w:p w14:paraId="738C0755" w14:textId="77777777" w:rsidR="006233E4" w:rsidRPr="00A06823" w:rsidRDefault="006233E4" w:rsidP="006233E4">
            <w:pPr>
              <w:rPr>
                <w:sz w:val="22"/>
                <w:szCs w:val="22"/>
              </w:rPr>
            </w:pPr>
          </w:p>
          <w:p w14:paraId="26346A8F" w14:textId="77777777" w:rsidR="006233E4" w:rsidRPr="00A06823" w:rsidRDefault="00E91F73" w:rsidP="006233E4">
            <w:pPr>
              <w:rPr>
                <w:sz w:val="22"/>
                <w:szCs w:val="22"/>
              </w:rPr>
            </w:pPr>
            <w:r>
              <w:rPr>
                <w:sz w:val="22"/>
                <w:szCs w:val="22"/>
              </w:rPr>
              <w:pict w14:anchorId="3C6385D0">
                <v:rect id="_x0000_i1032" style="width:0;height:1.5pt" o:hralign="center" o:hrstd="t" o:hr="t" fillcolor="#a0a0a0" stroked="f"/>
              </w:pict>
            </w:r>
          </w:p>
          <w:p w14:paraId="43E8AD3E" w14:textId="77777777" w:rsidR="006233E4" w:rsidRPr="00A06823" w:rsidRDefault="006233E4" w:rsidP="006233E4">
            <w:pPr>
              <w:rPr>
                <w:b/>
                <w:bCs/>
                <w:sz w:val="22"/>
                <w:szCs w:val="22"/>
              </w:rPr>
            </w:pPr>
            <w:r w:rsidRPr="00A06823">
              <w:rPr>
                <w:b/>
                <w:bCs/>
                <w:sz w:val="22"/>
                <w:szCs w:val="22"/>
              </w:rPr>
              <w:t>7. FORCE MAJEURE</w:t>
            </w:r>
          </w:p>
          <w:p w14:paraId="504AED54" w14:textId="77777777" w:rsidR="006233E4" w:rsidRPr="00A06823" w:rsidRDefault="006233E4" w:rsidP="006233E4">
            <w:pPr>
              <w:rPr>
                <w:sz w:val="22"/>
                <w:szCs w:val="22"/>
              </w:rPr>
            </w:pPr>
            <w:r w:rsidRPr="00A06823">
              <w:rPr>
                <w:sz w:val="22"/>
                <w:szCs w:val="22"/>
              </w:rPr>
              <w:lastRenderedPageBreak/>
              <w:t>The Parties are released from liability for partial or complete failure to perform obligations under this Agreement if such failure was a result of force majeure circumstances, including, but not limited to: introduction or strengthening of international, national or banking sanctions in respect of any of the parties, its counterparties or partner banks; suspension or restriction of the activity of banks and payment systems, including blocking of correspondent accounts and settlement channels; sharp changes in the macroeconomic or political situation making performance of obligations impossible or economically inexpedient; technical failures or prohibitions caused by actions of state authorities, payment operators or blockchain networks; circumstances of natural, military, political or other nature beyond the reasonable control of the Parties. The Party affected by such circumstances undertakes to immediately notify the other party in writing describing the nature of the circumstances and the expected period of their action. The term for performance of obligations under the Agreement is extended for the period of such circumstances.</w:t>
            </w:r>
          </w:p>
          <w:p w14:paraId="657F8621" w14:textId="77777777" w:rsidR="006233E4" w:rsidRPr="00A06823" w:rsidRDefault="006233E4" w:rsidP="006233E4">
            <w:pPr>
              <w:rPr>
                <w:sz w:val="22"/>
                <w:szCs w:val="22"/>
              </w:rPr>
            </w:pPr>
            <w:r w:rsidRPr="00A06823">
              <w:rPr>
                <w:sz w:val="22"/>
                <w:szCs w:val="22"/>
              </w:rPr>
              <w:t xml:space="preserve">If force majeure circumstances last more than sixty (60) consecutive calendar days, the Parties commence negotiations on revision and, if necessary, amendment of the terms of this Agreement </w:t>
            </w:r>
            <w:proofErr w:type="gramStart"/>
            <w:r w:rsidRPr="00A06823">
              <w:rPr>
                <w:sz w:val="22"/>
                <w:szCs w:val="22"/>
              </w:rPr>
              <w:t>taking into account</w:t>
            </w:r>
            <w:proofErr w:type="gramEnd"/>
            <w:r w:rsidRPr="00A06823">
              <w:rPr>
                <w:sz w:val="22"/>
                <w:szCs w:val="22"/>
              </w:rPr>
              <w:t xml:space="preserve"> new circumstances.</w:t>
            </w:r>
          </w:p>
          <w:p w14:paraId="5484731B" w14:textId="77777777" w:rsidR="006233E4" w:rsidRPr="00A06823" w:rsidRDefault="006233E4" w:rsidP="006233E4">
            <w:pPr>
              <w:rPr>
                <w:sz w:val="22"/>
                <w:szCs w:val="22"/>
              </w:rPr>
            </w:pPr>
          </w:p>
          <w:p w14:paraId="6825C031" w14:textId="77777777" w:rsidR="006233E4" w:rsidRPr="00A06823" w:rsidRDefault="006233E4" w:rsidP="006233E4">
            <w:pPr>
              <w:rPr>
                <w:sz w:val="22"/>
                <w:szCs w:val="22"/>
              </w:rPr>
            </w:pPr>
          </w:p>
          <w:p w14:paraId="3FC7F207" w14:textId="77777777" w:rsidR="006233E4" w:rsidRPr="00154665" w:rsidRDefault="006233E4" w:rsidP="006233E4">
            <w:pPr>
              <w:rPr>
                <w:sz w:val="22"/>
                <w:szCs w:val="22"/>
              </w:rPr>
            </w:pPr>
          </w:p>
          <w:p w14:paraId="0652B4C0" w14:textId="2DECEC83" w:rsidR="006233E4" w:rsidRPr="00A06823" w:rsidRDefault="00E91F73" w:rsidP="006233E4">
            <w:pPr>
              <w:rPr>
                <w:sz w:val="22"/>
                <w:szCs w:val="22"/>
                <w:lang w:val="ru-RU"/>
              </w:rPr>
            </w:pPr>
            <w:r>
              <w:rPr>
                <w:sz w:val="22"/>
                <w:szCs w:val="22"/>
              </w:rPr>
              <w:pict w14:anchorId="5111476A">
                <v:rect id="_x0000_i1033" style="width:0;height:1.5pt" o:hralign="center" o:hrstd="t" o:hr="t" fillcolor="#a0a0a0" stroked="f"/>
              </w:pict>
            </w:r>
          </w:p>
          <w:p w14:paraId="6B70CB06" w14:textId="70DA6B49" w:rsidR="006233E4" w:rsidRPr="00A06823" w:rsidRDefault="006233E4" w:rsidP="006233E4">
            <w:pPr>
              <w:rPr>
                <w:b/>
                <w:bCs/>
                <w:sz w:val="22"/>
                <w:szCs w:val="22"/>
              </w:rPr>
            </w:pPr>
            <w:r w:rsidRPr="00A06823">
              <w:rPr>
                <w:b/>
                <w:bCs/>
                <w:sz w:val="22"/>
                <w:szCs w:val="22"/>
              </w:rPr>
              <w:t>8. TERM</w:t>
            </w:r>
          </w:p>
          <w:p w14:paraId="612989A8" w14:textId="77777777" w:rsidR="006233E4" w:rsidRPr="00A06823" w:rsidRDefault="006233E4" w:rsidP="006233E4">
            <w:pPr>
              <w:rPr>
                <w:sz w:val="22"/>
                <w:szCs w:val="22"/>
              </w:rPr>
            </w:pPr>
            <w:r w:rsidRPr="00A06823">
              <w:rPr>
                <w:sz w:val="22"/>
                <w:szCs w:val="22"/>
              </w:rPr>
              <w:t>8.1. The Agreement enters into force from the date of signing and is valid until its termination by any of the Parties with written notice 10 (ten) calendar days in advance.</w:t>
            </w:r>
          </w:p>
          <w:p w14:paraId="3CA8ABA8" w14:textId="133ED521" w:rsidR="006233E4" w:rsidRPr="00B50BA1" w:rsidRDefault="006233E4" w:rsidP="006233E4">
            <w:pPr>
              <w:rPr>
                <w:sz w:val="22"/>
                <w:szCs w:val="22"/>
              </w:rPr>
            </w:pPr>
            <w:r w:rsidRPr="00A06823">
              <w:rPr>
                <w:sz w:val="22"/>
                <w:szCs w:val="22"/>
              </w:rPr>
              <w:t xml:space="preserve">8.2. The </w:t>
            </w:r>
            <w:r w:rsidR="003239B8">
              <w:rPr>
                <w:sz w:val="22"/>
                <w:szCs w:val="22"/>
              </w:rPr>
              <w:t>Provider</w:t>
            </w:r>
            <w:r w:rsidRPr="00A06823">
              <w:rPr>
                <w:sz w:val="22"/>
                <w:szCs w:val="22"/>
              </w:rPr>
              <w:t xml:space="preserve"> is entitled to terminate the Agreement unilaterally out of court immediately in case of occurrence of compliance risk.</w:t>
            </w:r>
          </w:p>
          <w:p w14:paraId="4AFC9525" w14:textId="77777777" w:rsidR="006233E4" w:rsidRPr="00A06823" w:rsidRDefault="00E91F73" w:rsidP="006233E4">
            <w:pPr>
              <w:rPr>
                <w:sz w:val="22"/>
                <w:szCs w:val="22"/>
              </w:rPr>
            </w:pPr>
            <w:r>
              <w:rPr>
                <w:sz w:val="22"/>
                <w:szCs w:val="22"/>
              </w:rPr>
              <w:pict w14:anchorId="1EED98F5">
                <v:rect id="_x0000_i1034" style="width:0;height:1.5pt" o:hralign="center" o:hrstd="t" o:hr="t" fillcolor="#a0a0a0" stroked="f"/>
              </w:pict>
            </w:r>
          </w:p>
          <w:p w14:paraId="56F28561" w14:textId="77777777" w:rsidR="006233E4" w:rsidRPr="00A06823" w:rsidRDefault="006233E4" w:rsidP="006233E4">
            <w:pPr>
              <w:rPr>
                <w:b/>
                <w:bCs/>
                <w:sz w:val="22"/>
                <w:szCs w:val="22"/>
              </w:rPr>
            </w:pPr>
            <w:r w:rsidRPr="00A06823">
              <w:rPr>
                <w:b/>
                <w:bCs/>
                <w:sz w:val="22"/>
                <w:szCs w:val="22"/>
              </w:rPr>
              <w:t>9. DISPUTE RESOLUTION</w:t>
            </w:r>
          </w:p>
          <w:p w14:paraId="30F3CB62" w14:textId="77777777" w:rsidR="006233E4" w:rsidRPr="00A06823" w:rsidRDefault="006233E4" w:rsidP="006233E4">
            <w:pPr>
              <w:rPr>
                <w:sz w:val="22"/>
                <w:szCs w:val="22"/>
              </w:rPr>
            </w:pPr>
            <w:r w:rsidRPr="00A06823">
              <w:rPr>
                <w:sz w:val="22"/>
                <w:szCs w:val="22"/>
              </w:rPr>
              <w:t>9.1. All disputes and disagreements are resolved by negotiations.</w:t>
            </w:r>
          </w:p>
          <w:p w14:paraId="13CE2CB8" w14:textId="3E2CEFCF" w:rsidR="006233E4" w:rsidRDefault="006233E4" w:rsidP="006233E4">
            <w:pPr>
              <w:rPr>
                <w:sz w:val="22"/>
                <w:szCs w:val="22"/>
              </w:rPr>
            </w:pPr>
            <w:r w:rsidRPr="00A06823">
              <w:rPr>
                <w:sz w:val="22"/>
                <w:szCs w:val="22"/>
              </w:rPr>
              <w:t xml:space="preserve">9.2. If no agreement is reached, the dispute is subject to consideration in the courts of the </w:t>
            </w:r>
            <w:r w:rsidR="009027D0">
              <w:rPr>
                <w:sz w:val="22"/>
                <w:szCs w:val="22"/>
              </w:rPr>
              <w:t>UAE.</w:t>
            </w:r>
          </w:p>
          <w:p w14:paraId="59FCE693" w14:textId="77777777" w:rsidR="00ED2946" w:rsidRPr="00AB4416" w:rsidRDefault="00ED2946" w:rsidP="006233E4">
            <w:pPr>
              <w:rPr>
                <w:sz w:val="22"/>
                <w:szCs w:val="22"/>
              </w:rPr>
            </w:pPr>
          </w:p>
          <w:p w14:paraId="55DCAE0A" w14:textId="77777777" w:rsidR="009027D0" w:rsidRPr="00AB4416" w:rsidRDefault="009027D0" w:rsidP="006233E4">
            <w:pPr>
              <w:rPr>
                <w:sz w:val="22"/>
                <w:szCs w:val="22"/>
              </w:rPr>
            </w:pPr>
          </w:p>
          <w:p w14:paraId="67965892" w14:textId="77777777" w:rsidR="006233E4" w:rsidRPr="00A06823" w:rsidRDefault="00E91F73" w:rsidP="006233E4">
            <w:pPr>
              <w:rPr>
                <w:sz w:val="22"/>
                <w:szCs w:val="22"/>
              </w:rPr>
            </w:pPr>
            <w:r>
              <w:rPr>
                <w:sz w:val="22"/>
                <w:szCs w:val="22"/>
              </w:rPr>
              <w:pict w14:anchorId="1C11B49D">
                <v:rect id="_x0000_i1035" style="width:0;height:1.5pt" o:hralign="center" o:hrstd="t" o:hr="t" fillcolor="#a0a0a0" stroked="f"/>
              </w:pict>
            </w:r>
          </w:p>
          <w:p w14:paraId="0DD0CF0E" w14:textId="77777777" w:rsidR="006233E4" w:rsidRPr="00A06823" w:rsidRDefault="006233E4" w:rsidP="006233E4">
            <w:pPr>
              <w:rPr>
                <w:b/>
                <w:bCs/>
                <w:sz w:val="22"/>
                <w:szCs w:val="22"/>
              </w:rPr>
            </w:pPr>
            <w:r w:rsidRPr="00A06823">
              <w:rPr>
                <w:b/>
                <w:bCs/>
                <w:sz w:val="22"/>
                <w:szCs w:val="22"/>
              </w:rPr>
              <w:t>10. CONTRACTUAL PENALTY</w:t>
            </w:r>
          </w:p>
          <w:p w14:paraId="1EA402C9" w14:textId="1001D715" w:rsidR="006233E4" w:rsidRPr="00A06823" w:rsidRDefault="006233E4" w:rsidP="006233E4">
            <w:pPr>
              <w:rPr>
                <w:sz w:val="22"/>
                <w:szCs w:val="22"/>
              </w:rPr>
            </w:pPr>
            <w:r w:rsidRPr="00A06823">
              <w:rPr>
                <w:sz w:val="22"/>
                <w:szCs w:val="22"/>
              </w:rPr>
              <w:t xml:space="preserve">10.1. In the event of identification of facts of the </w:t>
            </w:r>
            <w:r w:rsidR="003239B8">
              <w:rPr>
                <w:sz w:val="22"/>
                <w:szCs w:val="22"/>
              </w:rPr>
              <w:t>Merchant</w:t>
            </w:r>
            <w:r w:rsidRPr="00A06823">
              <w:rPr>
                <w:sz w:val="22"/>
                <w:szCs w:val="22"/>
              </w:rPr>
              <w:t xml:space="preserve"> carrying out activities prohibited by this Agreement, namely: gambling, betting, transactions aimed at concealing the source of origin of monetary funds, fraudulent transactions, sale of excisable goods without a license, counterfeit and prohibited goods in the territory of the Russian Federation, the Kyrgyz Republic or at the place of activity of the </w:t>
            </w:r>
            <w:r w:rsidR="003239B8">
              <w:rPr>
                <w:sz w:val="22"/>
                <w:szCs w:val="22"/>
              </w:rPr>
              <w:t>Merchant</w:t>
            </w:r>
            <w:r w:rsidRPr="00A06823">
              <w:rPr>
                <w:sz w:val="22"/>
                <w:szCs w:val="22"/>
              </w:rPr>
              <w:t xml:space="preserve">, payments are fully suspended, and the </w:t>
            </w:r>
            <w:r w:rsidR="003239B8">
              <w:rPr>
                <w:sz w:val="22"/>
                <w:szCs w:val="22"/>
              </w:rPr>
              <w:t>Merchant</w:t>
            </w:r>
            <w:r w:rsidRPr="00A06823">
              <w:rPr>
                <w:sz w:val="22"/>
                <w:szCs w:val="22"/>
              </w:rPr>
              <w:t xml:space="preserve"> pays the </w:t>
            </w:r>
            <w:r w:rsidR="003239B8">
              <w:rPr>
                <w:sz w:val="22"/>
                <w:szCs w:val="22"/>
              </w:rPr>
              <w:t>Provider</w:t>
            </w:r>
            <w:r w:rsidRPr="00A06823">
              <w:rPr>
                <w:sz w:val="22"/>
                <w:szCs w:val="22"/>
              </w:rPr>
              <w:t xml:space="preserve"> a contractual penalty in the amount of USD 100,000 (one hundred thousand) for each confirmed by documents or by data of payment systems / banks / competent authorities.</w:t>
            </w:r>
          </w:p>
          <w:p w14:paraId="150BA36D" w14:textId="21C22FA3" w:rsidR="006233E4" w:rsidRPr="00A06823" w:rsidRDefault="006233E4" w:rsidP="006233E4">
            <w:pPr>
              <w:rPr>
                <w:sz w:val="22"/>
                <w:szCs w:val="22"/>
              </w:rPr>
            </w:pPr>
            <w:r w:rsidRPr="00A06823">
              <w:rPr>
                <w:sz w:val="22"/>
                <w:szCs w:val="22"/>
              </w:rPr>
              <w:t xml:space="preserve">10.2. Payment of the penalty does not release the </w:t>
            </w:r>
            <w:r w:rsidR="003239B8">
              <w:rPr>
                <w:sz w:val="22"/>
                <w:szCs w:val="22"/>
              </w:rPr>
              <w:t>Merchant</w:t>
            </w:r>
            <w:r w:rsidRPr="00A06823">
              <w:rPr>
                <w:sz w:val="22"/>
                <w:szCs w:val="22"/>
              </w:rPr>
              <w:t xml:space="preserve"> from the obligation to compensate losses caused.</w:t>
            </w:r>
          </w:p>
          <w:p w14:paraId="5805B3E4" w14:textId="77777777" w:rsidR="006233E4" w:rsidRPr="00A06823" w:rsidRDefault="006233E4" w:rsidP="006233E4">
            <w:pPr>
              <w:rPr>
                <w:sz w:val="22"/>
                <w:szCs w:val="22"/>
              </w:rPr>
            </w:pPr>
          </w:p>
          <w:p w14:paraId="55482739" w14:textId="77777777" w:rsidR="006233E4" w:rsidRPr="00A06823" w:rsidRDefault="006233E4" w:rsidP="006233E4">
            <w:pPr>
              <w:rPr>
                <w:sz w:val="22"/>
                <w:szCs w:val="22"/>
              </w:rPr>
            </w:pPr>
          </w:p>
          <w:p w14:paraId="7A894E3B" w14:textId="77777777" w:rsidR="006233E4" w:rsidRPr="00A06823" w:rsidRDefault="00E91F73" w:rsidP="006233E4">
            <w:pPr>
              <w:rPr>
                <w:sz w:val="22"/>
                <w:szCs w:val="22"/>
              </w:rPr>
            </w:pPr>
            <w:r>
              <w:rPr>
                <w:sz w:val="22"/>
                <w:szCs w:val="22"/>
              </w:rPr>
              <w:pict w14:anchorId="6E4ABB0E">
                <v:rect id="_x0000_i1036" style="width:0;height:1.5pt" o:hralign="center" o:hrstd="t" o:hr="t" fillcolor="#a0a0a0" stroked="f"/>
              </w:pict>
            </w:r>
          </w:p>
          <w:p w14:paraId="008B3223" w14:textId="4F13DDB2" w:rsidR="006233E4" w:rsidRPr="00A06823" w:rsidRDefault="006233E4" w:rsidP="006233E4">
            <w:pPr>
              <w:rPr>
                <w:b/>
                <w:bCs/>
                <w:sz w:val="22"/>
                <w:szCs w:val="22"/>
              </w:rPr>
            </w:pPr>
            <w:r w:rsidRPr="00A06823">
              <w:rPr>
                <w:b/>
                <w:bCs/>
                <w:sz w:val="22"/>
                <w:szCs w:val="22"/>
              </w:rPr>
              <w:t xml:space="preserve">11. STATUS OF THE </w:t>
            </w:r>
            <w:r w:rsidR="003239B8">
              <w:rPr>
                <w:b/>
                <w:bCs/>
                <w:sz w:val="22"/>
                <w:szCs w:val="22"/>
              </w:rPr>
              <w:t>PROVIDER</w:t>
            </w:r>
          </w:p>
          <w:p w14:paraId="770F1033" w14:textId="4012F7FF" w:rsidR="006233E4" w:rsidRPr="00A06823" w:rsidRDefault="006233E4" w:rsidP="006233E4">
            <w:pPr>
              <w:rPr>
                <w:sz w:val="22"/>
                <w:szCs w:val="22"/>
              </w:rPr>
            </w:pPr>
            <w:r w:rsidRPr="00A06823">
              <w:rPr>
                <w:sz w:val="22"/>
                <w:szCs w:val="22"/>
              </w:rPr>
              <w:t xml:space="preserve">11.1. </w:t>
            </w:r>
            <w:r w:rsidR="00033C4F" w:rsidRPr="00033C4F">
              <w:rPr>
                <w:sz w:val="22"/>
                <w:szCs w:val="22"/>
              </w:rPr>
              <w:t xml:space="preserve">The </w:t>
            </w:r>
            <w:r w:rsidR="003239B8">
              <w:rPr>
                <w:sz w:val="22"/>
                <w:szCs w:val="22"/>
              </w:rPr>
              <w:t>Provider</w:t>
            </w:r>
            <w:r w:rsidR="00033C4F" w:rsidRPr="00033C4F">
              <w:rPr>
                <w:sz w:val="22"/>
                <w:szCs w:val="22"/>
              </w:rPr>
              <w:t xml:space="preserve"> is not a bank, deposit-taking institution or electronic money issuer. The </w:t>
            </w:r>
            <w:r w:rsidR="003239B8">
              <w:rPr>
                <w:sz w:val="22"/>
                <w:szCs w:val="22"/>
              </w:rPr>
              <w:t>Provider</w:t>
            </w:r>
            <w:r w:rsidR="00033C4F" w:rsidRPr="00033C4F">
              <w:rPr>
                <w:sz w:val="22"/>
                <w:szCs w:val="22"/>
              </w:rPr>
              <w:t xml:space="preserve"> provides payment processing, settlement support and technical payment infrastructure services within the framework of this Agreement.</w:t>
            </w:r>
          </w:p>
          <w:p w14:paraId="17ED6A2B" w14:textId="6A7F541B" w:rsidR="006233E4" w:rsidRPr="00A06823" w:rsidRDefault="006233E4" w:rsidP="006233E4">
            <w:pPr>
              <w:rPr>
                <w:sz w:val="22"/>
                <w:szCs w:val="22"/>
              </w:rPr>
            </w:pPr>
            <w:r w:rsidRPr="00A06823">
              <w:rPr>
                <w:sz w:val="22"/>
                <w:szCs w:val="22"/>
              </w:rPr>
              <w:t xml:space="preserve">11.2. The </w:t>
            </w:r>
            <w:r w:rsidR="003239B8">
              <w:rPr>
                <w:sz w:val="22"/>
                <w:szCs w:val="22"/>
              </w:rPr>
              <w:t>Provider</w:t>
            </w:r>
            <w:r w:rsidRPr="00A06823">
              <w:rPr>
                <w:sz w:val="22"/>
                <w:szCs w:val="22"/>
              </w:rPr>
              <w:t xml:space="preserve"> does not open accounts for the </w:t>
            </w:r>
            <w:r w:rsidR="003239B8">
              <w:rPr>
                <w:sz w:val="22"/>
                <w:szCs w:val="22"/>
              </w:rPr>
              <w:t>Merchant</w:t>
            </w:r>
            <w:r w:rsidRPr="00A06823">
              <w:rPr>
                <w:sz w:val="22"/>
                <w:szCs w:val="22"/>
              </w:rPr>
              <w:t>’s customers, does not attract monetary funds as deposits and does not store monetary funds in the interests of third parties.</w:t>
            </w:r>
          </w:p>
          <w:p w14:paraId="0A0EB962" w14:textId="18089290" w:rsidR="006233E4" w:rsidRPr="00154665" w:rsidRDefault="006233E4" w:rsidP="006233E4">
            <w:pPr>
              <w:rPr>
                <w:sz w:val="22"/>
                <w:szCs w:val="22"/>
              </w:rPr>
            </w:pPr>
            <w:r w:rsidRPr="00A06823">
              <w:rPr>
                <w:sz w:val="22"/>
                <w:szCs w:val="22"/>
              </w:rPr>
              <w:t xml:space="preserve">11.3. All settlements under this Agreement are carried out exclusively within the framework of the </w:t>
            </w:r>
            <w:r w:rsidR="00AB4416">
              <w:rPr>
                <w:sz w:val="22"/>
                <w:szCs w:val="22"/>
              </w:rPr>
              <w:t>provider</w:t>
            </w:r>
            <w:r w:rsidRPr="00A06823">
              <w:rPr>
                <w:sz w:val="22"/>
                <w:szCs w:val="22"/>
              </w:rPr>
              <w:t xml:space="preserve"> model.</w:t>
            </w:r>
          </w:p>
          <w:p w14:paraId="7F0A682E" w14:textId="77777777" w:rsidR="00A06823" w:rsidRPr="00154665" w:rsidRDefault="00A06823" w:rsidP="006233E4">
            <w:pPr>
              <w:rPr>
                <w:sz w:val="22"/>
                <w:szCs w:val="22"/>
              </w:rPr>
            </w:pPr>
          </w:p>
          <w:p w14:paraId="71EA9C32" w14:textId="77777777" w:rsidR="006233E4" w:rsidRPr="00A06823" w:rsidRDefault="00E91F73" w:rsidP="006233E4">
            <w:pPr>
              <w:rPr>
                <w:sz w:val="22"/>
                <w:szCs w:val="22"/>
              </w:rPr>
            </w:pPr>
            <w:r>
              <w:rPr>
                <w:sz w:val="22"/>
                <w:szCs w:val="22"/>
              </w:rPr>
              <w:pict w14:anchorId="43F707FD">
                <v:rect id="_x0000_i1037" style="width:0;height:1.5pt" o:hralign="center" o:hrstd="t" o:hr="t" fillcolor="#a0a0a0" stroked="f"/>
              </w:pict>
            </w:r>
          </w:p>
          <w:p w14:paraId="507721D3" w14:textId="77777777" w:rsidR="006233E4" w:rsidRPr="00A06823" w:rsidRDefault="006233E4" w:rsidP="006233E4">
            <w:pPr>
              <w:rPr>
                <w:b/>
                <w:bCs/>
                <w:sz w:val="22"/>
                <w:szCs w:val="22"/>
              </w:rPr>
            </w:pPr>
            <w:r w:rsidRPr="00A06823">
              <w:rPr>
                <w:b/>
                <w:bCs/>
                <w:sz w:val="22"/>
                <w:szCs w:val="22"/>
              </w:rPr>
              <w:t>12. LIMITATION OF LIABILITY</w:t>
            </w:r>
          </w:p>
          <w:p w14:paraId="055978A4" w14:textId="42CFD717" w:rsidR="006233E4" w:rsidRPr="00A06823" w:rsidRDefault="006233E4" w:rsidP="006233E4">
            <w:pPr>
              <w:rPr>
                <w:sz w:val="22"/>
                <w:szCs w:val="22"/>
              </w:rPr>
            </w:pPr>
            <w:r w:rsidRPr="00A06823">
              <w:rPr>
                <w:sz w:val="22"/>
                <w:szCs w:val="22"/>
              </w:rPr>
              <w:t xml:space="preserve">12.1. The </w:t>
            </w:r>
            <w:r w:rsidR="003239B8">
              <w:rPr>
                <w:sz w:val="22"/>
                <w:szCs w:val="22"/>
              </w:rPr>
              <w:t>Provider</w:t>
            </w:r>
            <w:r w:rsidRPr="00A06823">
              <w:rPr>
                <w:sz w:val="22"/>
                <w:szCs w:val="22"/>
              </w:rPr>
              <w:t xml:space="preserve"> bears no liability:</w:t>
            </w:r>
            <w:r w:rsidRPr="00A06823">
              <w:rPr>
                <w:sz w:val="22"/>
                <w:szCs w:val="22"/>
              </w:rPr>
              <w:br/>
              <w:t>• for actions of banks, payment systems and blockchain networks;</w:t>
            </w:r>
            <w:r w:rsidRPr="00A06823">
              <w:rPr>
                <w:sz w:val="22"/>
                <w:szCs w:val="22"/>
              </w:rPr>
              <w:br/>
              <w:t xml:space="preserve">• for blocking of accounts, suspension of transactions and other restrictions of settlement channels for </w:t>
            </w:r>
            <w:r w:rsidRPr="00A06823">
              <w:rPr>
                <w:sz w:val="22"/>
                <w:szCs w:val="22"/>
              </w:rPr>
              <w:lastRenderedPageBreak/>
              <w:t xml:space="preserve">reasons beyond the </w:t>
            </w:r>
            <w:r w:rsidR="003239B8">
              <w:rPr>
                <w:sz w:val="22"/>
                <w:szCs w:val="22"/>
              </w:rPr>
              <w:t>Provider</w:t>
            </w:r>
            <w:r w:rsidRPr="00A06823">
              <w:rPr>
                <w:sz w:val="22"/>
                <w:szCs w:val="22"/>
              </w:rPr>
              <w:t>’s control;</w:t>
            </w:r>
            <w:r w:rsidRPr="00A06823">
              <w:rPr>
                <w:sz w:val="22"/>
                <w:szCs w:val="22"/>
              </w:rPr>
              <w:br/>
              <w:t xml:space="preserve">• for the </w:t>
            </w:r>
            <w:r w:rsidR="003239B8">
              <w:rPr>
                <w:sz w:val="22"/>
                <w:szCs w:val="22"/>
              </w:rPr>
              <w:t>Merchant</w:t>
            </w:r>
            <w:r w:rsidRPr="00A06823">
              <w:rPr>
                <w:sz w:val="22"/>
                <w:szCs w:val="22"/>
              </w:rPr>
              <w:t>’s obligations to its customers.</w:t>
            </w:r>
          </w:p>
          <w:p w14:paraId="5475EF03" w14:textId="2C829182" w:rsidR="006233E4" w:rsidRPr="00A06823" w:rsidRDefault="006233E4" w:rsidP="006233E4">
            <w:pPr>
              <w:rPr>
                <w:sz w:val="22"/>
                <w:szCs w:val="22"/>
              </w:rPr>
            </w:pPr>
            <w:r w:rsidRPr="00A06823">
              <w:rPr>
                <w:sz w:val="22"/>
                <w:szCs w:val="22"/>
              </w:rPr>
              <w:t xml:space="preserve">12.2. The aggregate liability of the </w:t>
            </w:r>
            <w:r w:rsidR="003239B8">
              <w:rPr>
                <w:sz w:val="22"/>
                <w:szCs w:val="22"/>
              </w:rPr>
              <w:t>Provider</w:t>
            </w:r>
            <w:r w:rsidRPr="00A06823">
              <w:rPr>
                <w:sz w:val="22"/>
                <w:szCs w:val="22"/>
              </w:rPr>
              <w:t xml:space="preserve"> under this Agreement under any circumstances is limited to the amount of the </w:t>
            </w:r>
            <w:proofErr w:type="gramStart"/>
            <w:r w:rsidR="00AB4416">
              <w:rPr>
                <w:sz w:val="22"/>
                <w:szCs w:val="22"/>
              </w:rPr>
              <w:t>provider</w:t>
            </w:r>
            <w:proofErr w:type="gramEnd"/>
            <w:r w:rsidRPr="00A06823">
              <w:rPr>
                <w:sz w:val="22"/>
                <w:szCs w:val="22"/>
              </w:rPr>
              <w:t xml:space="preserve"> fee </w:t>
            </w:r>
            <w:proofErr w:type="gramStart"/>
            <w:r w:rsidRPr="00A06823">
              <w:rPr>
                <w:sz w:val="22"/>
                <w:szCs w:val="22"/>
              </w:rPr>
              <w:t>actually received</w:t>
            </w:r>
            <w:proofErr w:type="gramEnd"/>
            <w:r w:rsidRPr="00A06823">
              <w:rPr>
                <w:sz w:val="22"/>
                <w:szCs w:val="22"/>
              </w:rPr>
              <w:t xml:space="preserve"> by the </w:t>
            </w:r>
            <w:r w:rsidR="003239B8">
              <w:rPr>
                <w:sz w:val="22"/>
                <w:szCs w:val="22"/>
              </w:rPr>
              <w:t>Provider</w:t>
            </w:r>
            <w:r w:rsidRPr="00A06823">
              <w:rPr>
                <w:sz w:val="22"/>
                <w:szCs w:val="22"/>
              </w:rPr>
              <w:t xml:space="preserve"> for the last 3 (three) calendar months.</w:t>
            </w:r>
          </w:p>
          <w:p w14:paraId="4B5F3236" w14:textId="2ABFC003" w:rsidR="006233E4" w:rsidRPr="00A06823" w:rsidRDefault="006233E4" w:rsidP="006233E4">
            <w:pPr>
              <w:rPr>
                <w:sz w:val="22"/>
                <w:szCs w:val="22"/>
              </w:rPr>
            </w:pPr>
            <w:r w:rsidRPr="00A06823">
              <w:rPr>
                <w:sz w:val="22"/>
                <w:szCs w:val="22"/>
              </w:rPr>
              <w:t xml:space="preserve">12.3. The </w:t>
            </w:r>
            <w:r w:rsidR="003239B8">
              <w:rPr>
                <w:sz w:val="22"/>
                <w:szCs w:val="22"/>
              </w:rPr>
              <w:t>Provider</w:t>
            </w:r>
            <w:r w:rsidRPr="00A06823">
              <w:rPr>
                <w:sz w:val="22"/>
                <w:szCs w:val="22"/>
              </w:rPr>
              <w:t xml:space="preserve"> is not liable for indirect losses and lost profit of the </w:t>
            </w:r>
            <w:r w:rsidR="003239B8">
              <w:rPr>
                <w:sz w:val="22"/>
                <w:szCs w:val="22"/>
              </w:rPr>
              <w:t>Merchant</w:t>
            </w:r>
            <w:r w:rsidRPr="00A06823">
              <w:rPr>
                <w:sz w:val="22"/>
                <w:szCs w:val="22"/>
              </w:rPr>
              <w:t>.</w:t>
            </w:r>
          </w:p>
          <w:p w14:paraId="328B889B" w14:textId="77777777" w:rsidR="006233E4" w:rsidRPr="00B50BA1" w:rsidRDefault="006233E4" w:rsidP="006233E4">
            <w:pPr>
              <w:rPr>
                <w:sz w:val="22"/>
                <w:szCs w:val="22"/>
              </w:rPr>
            </w:pPr>
          </w:p>
          <w:p w14:paraId="56579896" w14:textId="77777777" w:rsidR="005A42A8" w:rsidRPr="00B50BA1" w:rsidRDefault="005A42A8" w:rsidP="006233E4">
            <w:pPr>
              <w:rPr>
                <w:sz w:val="22"/>
                <w:szCs w:val="22"/>
              </w:rPr>
            </w:pPr>
          </w:p>
          <w:p w14:paraId="1E161F94" w14:textId="77777777" w:rsidR="006233E4" w:rsidRPr="00A06823" w:rsidRDefault="00E91F73" w:rsidP="006233E4">
            <w:pPr>
              <w:rPr>
                <w:sz w:val="22"/>
                <w:szCs w:val="22"/>
              </w:rPr>
            </w:pPr>
            <w:r>
              <w:rPr>
                <w:sz w:val="22"/>
                <w:szCs w:val="22"/>
              </w:rPr>
              <w:pict w14:anchorId="76FA5125">
                <v:rect id="_x0000_i1038" style="width:0;height:1.5pt" o:hralign="center" o:hrstd="t" o:hr="t" fillcolor="#a0a0a0" stroked="f"/>
              </w:pict>
            </w:r>
          </w:p>
          <w:p w14:paraId="51C64210" w14:textId="77777777" w:rsidR="006233E4" w:rsidRPr="00A06823" w:rsidRDefault="006233E4" w:rsidP="006233E4">
            <w:pPr>
              <w:rPr>
                <w:b/>
                <w:bCs/>
                <w:sz w:val="22"/>
                <w:szCs w:val="22"/>
              </w:rPr>
            </w:pPr>
            <w:r w:rsidRPr="00A06823">
              <w:rPr>
                <w:b/>
                <w:bCs/>
                <w:sz w:val="22"/>
                <w:szCs w:val="22"/>
              </w:rPr>
              <w:t>13. COMPENSATION OF LOSSES</w:t>
            </w:r>
          </w:p>
          <w:p w14:paraId="3DE13CB9" w14:textId="1B750D96" w:rsidR="006233E4" w:rsidRPr="00A06823" w:rsidRDefault="006233E4" w:rsidP="006233E4">
            <w:pPr>
              <w:rPr>
                <w:sz w:val="22"/>
                <w:szCs w:val="22"/>
              </w:rPr>
            </w:pPr>
            <w:r w:rsidRPr="00A06823">
              <w:rPr>
                <w:sz w:val="22"/>
                <w:szCs w:val="22"/>
              </w:rPr>
              <w:t xml:space="preserve">13.1. The </w:t>
            </w:r>
            <w:r w:rsidR="003239B8">
              <w:rPr>
                <w:sz w:val="22"/>
                <w:szCs w:val="22"/>
              </w:rPr>
              <w:t>Merchant</w:t>
            </w:r>
            <w:r w:rsidRPr="00A06823">
              <w:rPr>
                <w:sz w:val="22"/>
                <w:szCs w:val="22"/>
              </w:rPr>
              <w:t xml:space="preserve"> undertakes to compensate the </w:t>
            </w:r>
            <w:r w:rsidR="003239B8">
              <w:rPr>
                <w:sz w:val="22"/>
                <w:szCs w:val="22"/>
              </w:rPr>
              <w:t>Provider</w:t>
            </w:r>
            <w:r w:rsidRPr="00A06823">
              <w:rPr>
                <w:sz w:val="22"/>
                <w:szCs w:val="22"/>
              </w:rPr>
              <w:t xml:space="preserve"> for all documented losses arising due to:</w:t>
            </w:r>
            <w:r w:rsidRPr="00A06823">
              <w:rPr>
                <w:sz w:val="22"/>
                <w:szCs w:val="22"/>
              </w:rPr>
              <w:br/>
              <w:t xml:space="preserve">• violation by the </w:t>
            </w:r>
            <w:r w:rsidR="003239B8">
              <w:rPr>
                <w:sz w:val="22"/>
                <w:szCs w:val="22"/>
              </w:rPr>
              <w:t>Merchant</w:t>
            </w:r>
            <w:r w:rsidRPr="00A06823">
              <w:rPr>
                <w:sz w:val="22"/>
                <w:szCs w:val="22"/>
              </w:rPr>
              <w:t xml:space="preserve"> of the terms of this Agreement;</w:t>
            </w:r>
            <w:r w:rsidRPr="00A06823">
              <w:rPr>
                <w:sz w:val="22"/>
                <w:szCs w:val="22"/>
              </w:rPr>
              <w:br/>
              <w:t>• unreliability of the data and representations provided;</w:t>
            </w:r>
            <w:r w:rsidRPr="00A06823">
              <w:rPr>
                <w:sz w:val="22"/>
                <w:szCs w:val="22"/>
              </w:rPr>
              <w:br/>
              <w:t xml:space="preserve">• presentation of claims by third parties, banks, payment systems or state authorities related to the activities of the </w:t>
            </w:r>
            <w:r w:rsidR="003239B8">
              <w:rPr>
                <w:sz w:val="22"/>
                <w:szCs w:val="22"/>
              </w:rPr>
              <w:t>Merchant</w:t>
            </w:r>
            <w:r w:rsidRPr="00A06823">
              <w:rPr>
                <w:sz w:val="22"/>
                <w:szCs w:val="22"/>
              </w:rPr>
              <w:t>.</w:t>
            </w:r>
          </w:p>
          <w:p w14:paraId="749F54B7" w14:textId="1900B7A1" w:rsidR="00693F9E" w:rsidRPr="00B50BA1" w:rsidRDefault="006233E4" w:rsidP="006233E4">
            <w:pPr>
              <w:rPr>
                <w:sz w:val="22"/>
                <w:szCs w:val="22"/>
              </w:rPr>
            </w:pPr>
            <w:r w:rsidRPr="00A06823">
              <w:rPr>
                <w:sz w:val="22"/>
                <w:szCs w:val="22"/>
              </w:rPr>
              <w:t xml:space="preserve">13.2. The said amounts may be withheld by the </w:t>
            </w:r>
            <w:r w:rsidR="003239B8">
              <w:rPr>
                <w:sz w:val="22"/>
                <w:szCs w:val="22"/>
              </w:rPr>
              <w:t>Provider</w:t>
            </w:r>
            <w:r w:rsidRPr="00A06823">
              <w:rPr>
                <w:sz w:val="22"/>
                <w:szCs w:val="22"/>
              </w:rPr>
              <w:t xml:space="preserve"> from subsequent transfers</w:t>
            </w:r>
            <w:r w:rsidR="00ED2946">
              <w:rPr>
                <w:sz w:val="22"/>
                <w:szCs w:val="22"/>
              </w:rPr>
              <w:t>.</w:t>
            </w:r>
          </w:p>
          <w:p w14:paraId="7433FB19" w14:textId="5DF37512" w:rsidR="005A42A8" w:rsidRDefault="00196455" w:rsidP="006233E4">
            <w:pPr>
              <w:rPr>
                <w:sz w:val="22"/>
                <w:szCs w:val="22"/>
              </w:rPr>
            </w:pPr>
            <w:r w:rsidRPr="00196455">
              <w:rPr>
                <w:sz w:val="22"/>
                <w:szCs w:val="22"/>
              </w:rPr>
              <w:t xml:space="preserve">13.3. The </w:t>
            </w:r>
            <w:r w:rsidR="003239B8">
              <w:rPr>
                <w:sz w:val="22"/>
                <w:szCs w:val="22"/>
              </w:rPr>
              <w:t>Provider</w:t>
            </w:r>
            <w:r w:rsidRPr="00196455">
              <w:rPr>
                <w:sz w:val="22"/>
                <w:szCs w:val="22"/>
              </w:rPr>
              <w:t xml:space="preserve"> shall be entitled, at its sole discretion, to establish a rolling reserve, minimum balance requirement, temporary holdback or other risk reserve in respect of the </w:t>
            </w:r>
            <w:r w:rsidR="003239B8">
              <w:rPr>
                <w:sz w:val="22"/>
                <w:szCs w:val="22"/>
              </w:rPr>
              <w:t>Merchant</w:t>
            </w:r>
            <w:r w:rsidRPr="00196455">
              <w:rPr>
                <w:sz w:val="22"/>
                <w:szCs w:val="22"/>
              </w:rPr>
              <w:t xml:space="preserve">’s transactions in an amount reasonably determined by the </w:t>
            </w:r>
            <w:r w:rsidR="003239B8">
              <w:rPr>
                <w:sz w:val="22"/>
                <w:szCs w:val="22"/>
              </w:rPr>
              <w:t>Provider</w:t>
            </w:r>
            <w:r w:rsidRPr="00196455">
              <w:rPr>
                <w:sz w:val="22"/>
                <w:szCs w:val="22"/>
              </w:rPr>
              <w:t xml:space="preserve"> based on the transaction profile, refunds, chargebacks, sanctions, fraud or other compliance risks.</w:t>
            </w:r>
          </w:p>
          <w:p w14:paraId="1DBF9597" w14:textId="77777777" w:rsidR="00ED2946" w:rsidRDefault="00ED2946" w:rsidP="00693F9E">
            <w:pPr>
              <w:ind w:firstLine="720"/>
              <w:rPr>
                <w:sz w:val="22"/>
                <w:szCs w:val="22"/>
              </w:rPr>
            </w:pPr>
          </w:p>
          <w:p w14:paraId="2454FFF3" w14:textId="77777777" w:rsidR="00693F9E" w:rsidRDefault="00693F9E" w:rsidP="00693F9E">
            <w:pPr>
              <w:ind w:firstLine="720"/>
              <w:rPr>
                <w:sz w:val="22"/>
                <w:szCs w:val="22"/>
              </w:rPr>
            </w:pPr>
          </w:p>
          <w:p w14:paraId="5373028E" w14:textId="77777777" w:rsidR="00693F9E" w:rsidRDefault="00693F9E" w:rsidP="00693F9E">
            <w:pPr>
              <w:ind w:firstLine="720"/>
              <w:rPr>
                <w:sz w:val="22"/>
                <w:szCs w:val="22"/>
              </w:rPr>
            </w:pPr>
          </w:p>
          <w:p w14:paraId="71F9443C" w14:textId="77777777" w:rsidR="00693F9E" w:rsidRPr="00196455" w:rsidRDefault="00693F9E" w:rsidP="00693F9E">
            <w:pPr>
              <w:ind w:firstLine="720"/>
              <w:rPr>
                <w:sz w:val="22"/>
                <w:szCs w:val="22"/>
              </w:rPr>
            </w:pPr>
          </w:p>
          <w:p w14:paraId="231B1184" w14:textId="77777777" w:rsidR="006233E4" w:rsidRPr="00A06823" w:rsidRDefault="00E91F73" w:rsidP="006233E4">
            <w:pPr>
              <w:rPr>
                <w:sz w:val="22"/>
                <w:szCs w:val="22"/>
              </w:rPr>
            </w:pPr>
            <w:r>
              <w:rPr>
                <w:sz w:val="22"/>
                <w:szCs w:val="22"/>
              </w:rPr>
              <w:pict w14:anchorId="7C07E948">
                <v:rect id="_x0000_i1039" style="width:0;height:1.5pt" o:hralign="center" o:hrstd="t" o:hr="t" fillcolor="#a0a0a0" stroked="f"/>
              </w:pict>
            </w:r>
          </w:p>
          <w:p w14:paraId="607BAC2C" w14:textId="77777777" w:rsidR="006233E4" w:rsidRPr="00A06823" w:rsidRDefault="006233E4" w:rsidP="006233E4">
            <w:pPr>
              <w:rPr>
                <w:b/>
                <w:bCs/>
                <w:sz w:val="22"/>
                <w:szCs w:val="22"/>
              </w:rPr>
            </w:pPr>
            <w:r w:rsidRPr="00A06823">
              <w:rPr>
                <w:b/>
                <w:bCs/>
                <w:sz w:val="22"/>
                <w:szCs w:val="22"/>
              </w:rPr>
              <w:t>14. OTHER TERMS</w:t>
            </w:r>
          </w:p>
          <w:p w14:paraId="03890F2C" w14:textId="77777777" w:rsidR="006233E4" w:rsidRPr="00A06823" w:rsidRDefault="006233E4" w:rsidP="006233E4">
            <w:pPr>
              <w:rPr>
                <w:sz w:val="22"/>
                <w:szCs w:val="22"/>
              </w:rPr>
            </w:pPr>
            <w:r w:rsidRPr="00A06823">
              <w:rPr>
                <w:sz w:val="22"/>
                <w:szCs w:val="22"/>
              </w:rPr>
              <w:t>14.1. The Agreement is drawn up in Russian and English. In case of discrepancies, the Russian text has priority.</w:t>
            </w:r>
          </w:p>
          <w:p w14:paraId="3C17AFC6" w14:textId="77777777" w:rsidR="006233E4" w:rsidRPr="00A06823" w:rsidRDefault="006233E4" w:rsidP="006233E4">
            <w:pPr>
              <w:rPr>
                <w:sz w:val="22"/>
                <w:szCs w:val="22"/>
              </w:rPr>
            </w:pPr>
            <w:r w:rsidRPr="00A06823">
              <w:rPr>
                <w:sz w:val="22"/>
                <w:szCs w:val="22"/>
              </w:rPr>
              <w:t>14.2. This Agreement may be concluded and exchanged in electronic form. Scanned or electronic copies containing the signatures of the Parties have the same legal force as the original with handwritten signatures.</w:t>
            </w:r>
          </w:p>
          <w:p w14:paraId="73BF1FE2" w14:textId="77777777" w:rsidR="006233E4" w:rsidRPr="00A06823" w:rsidRDefault="006233E4" w:rsidP="006233E4">
            <w:pPr>
              <w:rPr>
                <w:sz w:val="22"/>
                <w:szCs w:val="22"/>
              </w:rPr>
            </w:pPr>
            <w:r w:rsidRPr="00A06823">
              <w:rPr>
                <w:sz w:val="22"/>
                <w:szCs w:val="22"/>
              </w:rPr>
              <w:t>14.3. The Agreement is signed in two copies having the same legal force, one for each of the Parties.</w:t>
            </w:r>
          </w:p>
          <w:p w14:paraId="063722F5" w14:textId="77777777" w:rsidR="006233E4" w:rsidRPr="00A06823" w:rsidRDefault="006233E4" w:rsidP="006233E4">
            <w:pPr>
              <w:rPr>
                <w:sz w:val="22"/>
                <w:szCs w:val="22"/>
              </w:rPr>
            </w:pPr>
            <w:r w:rsidRPr="00A06823">
              <w:rPr>
                <w:sz w:val="22"/>
                <w:szCs w:val="22"/>
              </w:rPr>
              <w:t xml:space="preserve">14.4. Legally significant notices are sent to the e-mail addresses specified in the details of the Parties, </w:t>
            </w:r>
            <w:r w:rsidRPr="00A06823">
              <w:rPr>
                <w:sz w:val="22"/>
                <w:szCs w:val="22"/>
              </w:rPr>
              <w:lastRenderedPageBreak/>
              <w:t xml:space="preserve">including </w:t>
            </w:r>
            <w:proofErr w:type="gramStart"/>
            <w:r w:rsidRPr="00A06823">
              <w:rPr>
                <w:sz w:val="22"/>
                <w:szCs w:val="22"/>
              </w:rPr>
              <w:t>sending</w:t>
            </w:r>
            <w:proofErr w:type="gramEnd"/>
            <w:r w:rsidRPr="00A06823">
              <w:rPr>
                <w:sz w:val="22"/>
                <w:szCs w:val="22"/>
              </w:rPr>
              <w:t xml:space="preserve"> via the Platform (if technically possible) and are deemed received </w:t>
            </w:r>
            <w:proofErr w:type="gramStart"/>
            <w:r w:rsidRPr="00A06823">
              <w:rPr>
                <w:sz w:val="22"/>
                <w:szCs w:val="22"/>
              </w:rPr>
              <w:t>at the moment</w:t>
            </w:r>
            <w:proofErr w:type="gramEnd"/>
            <w:r w:rsidRPr="00A06823">
              <w:rPr>
                <w:sz w:val="22"/>
                <w:szCs w:val="22"/>
              </w:rPr>
              <w:t xml:space="preserve"> of </w:t>
            </w:r>
            <w:proofErr w:type="gramStart"/>
            <w:r w:rsidRPr="00A06823">
              <w:rPr>
                <w:sz w:val="22"/>
                <w:szCs w:val="22"/>
              </w:rPr>
              <w:t>sending</w:t>
            </w:r>
            <w:proofErr w:type="gramEnd"/>
            <w:r w:rsidRPr="00A06823">
              <w:rPr>
                <w:sz w:val="22"/>
                <w:szCs w:val="22"/>
              </w:rPr>
              <w:t>.</w:t>
            </w:r>
          </w:p>
          <w:p w14:paraId="77FDDE16" w14:textId="77777777" w:rsidR="006233E4" w:rsidRPr="00154665" w:rsidRDefault="006233E4" w:rsidP="006233E4">
            <w:pPr>
              <w:rPr>
                <w:sz w:val="22"/>
                <w:szCs w:val="22"/>
              </w:rPr>
            </w:pPr>
          </w:p>
          <w:p w14:paraId="5ACF704A" w14:textId="77777777" w:rsidR="00A06823" w:rsidRPr="00154665" w:rsidRDefault="00A06823" w:rsidP="006233E4">
            <w:pPr>
              <w:rPr>
                <w:sz w:val="22"/>
                <w:szCs w:val="22"/>
              </w:rPr>
            </w:pPr>
          </w:p>
          <w:p w14:paraId="038B0510" w14:textId="77777777" w:rsidR="00A06823" w:rsidRDefault="00A06823" w:rsidP="006233E4">
            <w:pPr>
              <w:rPr>
                <w:sz w:val="22"/>
                <w:szCs w:val="22"/>
              </w:rPr>
            </w:pPr>
          </w:p>
          <w:p w14:paraId="2A220B7B" w14:textId="77777777" w:rsidR="00693F9E" w:rsidRDefault="00693F9E" w:rsidP="006233E4">
            <w:pPr>
              <w:rPr>
                <w:sz w:val="22"/>
                <w:szCs w:val="22"/>
              </w:rPr>
            </w:pPr>
          </w:p>
          <w:p w14:paraId="00E32C96" w14:textId="77777777" w:rsidR="00693F9E" w:rsidRPr="00154665" w:rsidRDefault="00693F9E" w:rsidP="006233E4">
            <w:pPr>
              <w:rPr>
                <w:sz w:val="22"/>
                <w:szCs w:val="22"/>
              </w:rPr>
            </w:pPr>
          </w:p>
          <w:p w14:paraId="0C44BC3E" w14:textId="77777777" w:rsidR="006233E4" w:rsidRPr="00A06823" w:rsidRDefault="00E91F73" w:rsidP="006233E4">
            <w:pPr>
              <w:rPr>
                <w:sz w:val="22"/>
                <w:szCs w:val="22"/>
              </w:rPr>
            </w:pPr>
            <w:r>
              <w:rPr>
                <w:sz w:val="22"/>
                <w:szCs w:val="22"/>
              </w:rPr>
              <w:pict w14:anchorId="568D5E46">
                <v:rect id="_x0000_i1040" style="width:0;height:1.5pt" o:hralign="center" o:hrstd="t" o:hr="t" fillcolor="#a0a0a0" stroked="f"/>
              </w:pict>
            </w:r>
          </w:p>
          <w:p w14:paraId="43F64295" w14:textId="77777777" w:rsidR="006233E4" w:rsidRPr="00A06823" w:rsidRDefault="006233E4" w:rsidP="006233E4">
            <w:pPr>
              <w:rPr>
                <w:b/>
                <w:bCs/>
                <w:sz w:val="22"/>
                <w:szCs w:val="22"/>
              </w:rPr>
            </w:pPr>
            <w:r w:rsidRPr="00A06823">
              <w:rPr>
                <w:b/>
                <w:bCs/>
                <w:sz w:val="22"/>
                <w:szCs w:val="22"/>
              </w:rPr>
              <w:t>15. REPORTING AND PROCEDURE FOR CONFIRMATION OF TRANSACTIONS</w:t>
            </w:r>
          </w:p>
          <w:p w14:paraId="59652079" w14:textId="6CBF6B1A" w:rsidR="006233E4" w:rsidRPr="003239B8" w:rsidRDefault="006233E4" w:rsidP="006233E4">
            <w:pPr>
              <w:rPr>
                <w:sz w:val="22"/>
                <w:szCs w:val="22"/>
              </w:rPr>
            </w:pPr>
            <w:r w:rsidRPr="00A06823">
              <w:rPr>
                <w:sz w:val="22"/>
                <w:szCs w:val="22"/>
              </w:rPr>
              <w:t xml:space="preserve">15.1. The Parties agreed that accounting of transactions, received payments, made payouts and settlements under this Agreement is carried out in the </w:t>
            </w:r>
            <w:r w:rsidR="003239B8">
              <w:rPr>
                <w:sz w:val="22"/>
                <w:szCs w:val="22"/>
              </w:rPr>
              <w:t>Provider</w:t>
            </w:r>
            <w:r w:rsidRPr="00A06823">
              <w:rPr>
                <w:sz w:val="22"/>
                <w:szCs w:val="22"/>
              </w:rPr>
              <w:t>’s information system located at:</w:t>
            </w:r>
            <w:r w:rsidRPr="00A06823">
              <w:rPr>
                <w:sz w:val="22"/>
                <w:szCs w:val="22"/>
              </w:rPr>
              <w:br/>
            </w:r>
            <w:hyperlink r:id="rId8" w:tgtFrame="_new" w:history="1">
              <w:r w:rsidRPr="00A06823">
                <w:rPr>
                  <w:rStyle w:val="ac"/>
                  <w:sz w:val="22"/>
                  <w:szCs w:val="22"/>
                </w:rPr>
                <w:t>https://app.x-hub.tech/</w:t>
              </w:r>
            </w:hyperlink>
            <w:r w:rsidRPr="00A06823">
              <w:rPr>
                <w:sz w:val="22"/>
                <w:szCs w:val="22"/>
              </w:rPr>
              <w:t xml:space="preserve"> (hereinafter — the “Platform”).</w:t>
            </w:r>
          </w:p>
          <w:p w14:paraId="696FBAFA" w14:textId="77777777" w:rsidR="00240141" w:rsidRPr="00240141" w:rsidRDefault="00240141" w:rsidP="00240141">
            <w:pPr>
              <w:rPr>
                <w:sz w:val="22"/>
                <w:szCs w:val="22"/>
              </w:rPr>
            </w:pPr>
            <w:r w:rsidRPr="00240141">
              <w:rPr>
                <w:sz w:val="22"/>
                <w:szCs w:val="22"/>
              </w:rPr>
              <w:t>Upon completion of the technological migration, the Platform will be available at:</w:t>
            </w:r>
          </w:p>
          <w:p w14:paraId="10D18235" w14:textId="7E64F696" w:rsidR="00240141" w:rsidRPr="00ED2946" w:rsidRDefault="00240141" w:rsidP="00240141">
            <w:pPr>
              <w:rPr>
                <w:sz w:val="22"/>
                <w:szCs w:val="22"/>
              </w:rPr>
            </w:pPr>
            <w:r w:rsidRPr="00ED2946">
              <w:rPr>
                <w:sz w:val="22"/>
                <w:szCs w:val="22"/>
              </w:rPr>
              <w:t>https://app.paysido.com/</w:t>
            </w:r>
          </w:p>
          <w:p w14:paraId="179BB3B3" w14:textId="486C81FE" w:rsidR="006233E4" w:rsidRPr="00A06823" w:rsidRDefault="006233E4" w:rsidP="006233E4">
            <w:pPr>
              <w:rPr>
                <w:sz w:val="22"/>
                <w:szCs w:val="22"/>
              </w:rPr>
            </w:pPr>
            <w:r w:rsidRPr="00A06823">
              <w:rPr>
                <w:sz w:val="22"/>
                <w:szCs w:val="22"/>
              </w:rPr>
              <w:t xml:space="preserve">15.2. The Platform data are the main and priority source and have priority over any other data and documents provided by the </w:t>
            </w:r>
            <w:r w:rsidR="003239B8">
              <w:rPr>
                <w:sz w:val="22"/>
                <w:szCs w:val="22"/>
              </w:rPr>
              <w:t>Merchant</w:t>
            </w:r>
            <w:r w:rsidRPr="00A06823">
              <w:rPr>
                <w:sz w:val="22"/>
                <w:szCs w:val="22"/>
              </w:rPr>
              <w:t xml:space="preserve"> regarding:</w:t>
            </w:r>
            <w:r w:rsidRPr="00A06823">
              <w:rPr>
                <w:sz w:val="22"/>
                <w:szCs w:val="22"/>
              </w:rPr>
              <w:br/>
              <w:t>• the volume of accepted payments;</w:t>
            </w:r>
            <w:r w:rsidRPr="00A06823">
              <w:rPr>
                <w:sz w:val="22"/>
                <w:szCs w:val="22"/>
              </w:rPr>
              <w:br/>
              <w:t>• the amount of funds subject to transfer;</w:t>
            </w:r>
            <w:r w:rsidRPr="00A06823">
              <w:rPr>
                <w:sz w:val="22"/>
                <w:szCs w:val="22"/>
              </w:rPr>
              <w:br/>
              <w:t xml:space="preserve">• the amount of the </w:t>
            </w:r>
            <w:r w:rsidR="00AB4416">
              <w:rPr>
                <w:sz w:val="22"/>
                <w:szCs w:val="22"/>
              </w:rPr>
              <w:t>provider</w:t>
            </w:r>
            <w:r w:rsidRPr="00A06823">
              <w:rPr>
                <w:sz w:val="22"/>
                <w:szCs w:val="22"/>
              </w:rPr>
              <w:t xml:space="preserve"> fee;</w:t>
            </w:r>
            <w:r w:rsidRPr="00A06823">
              <w:rPr>
                <w:sz w:val="22"/>
                <w:szCs w:val="22"/>
              </w:rPr>
              <w:br/>
              <w:t>• transaction statuses;</w:t>
            </w:r>
            <w:r w:rsidRPr="00A06823">
              <w:rPr>
                <w:sz w:val="22"/>
                <w:szCs w:val="22"/>
              </w:rPr>
              <w:br/>
              <w:t xml:space="preserve">• the fact of performance of the </w:t>
            </w:r>
            <w:r w:rsidR="003239B8">
              <w:rPr>
                <w:sz w:val="22"/>
                <w:szCs w:val="22"/>
              </w:rPr>
              <w:t>Provider</w:t>
            </w:r>
            <w:r w:rsidRPr="00A06823">
              <w:rPr>
                <w:sz w:val="22"/>
                <w:szCs w:val="22"/>
              </w:rPr>
              <w:t>’s obligations to transfer monetary funds.</w:t>
            </w:r>
          </w:p>
          <w:p w14:paraId="4B49A987" w14:textId="2A304143" w:rsidR="006233E4" w:rsidRPr="00A06823" w:rsidRDefault="006233E4" w:rsidP="006233E4">
            <w:pPr>
              <w:rPr>
                <w:sz w:val="22"/>
                <w:szCs w:val="22"/>
              </w:rPr>
            </w:pPr>
            <w:r w:rsidRPr="00A06823">
              <w:rPr>
                <w:sz w:val="22"/>
                <w:szCs w:val="22"/>
              </w:rPr>
              <w:t xml:space="preserve">15.3. Access of the </w:t>
            </w:r>
            <w:r w:rsidR="003239B8">
              <w:rPr>
                <w:sz w:val="22"/>
                <w:szCs w:val="22"/>
              </w:rPr>
              <w:t>Merchant</w:t>
            </w:r>
            <w:r w:rsidRPr="00A06823">
              <w:rPr>
                <w:sz w:val="22"/>
                <w:szCs w:val="22"/>
              </w:rPr>
              <w:t xml:space="preserve"> to the Platform is provided by the </w:t>
            </w:r>
            <w:r w:rsidR="003239B8">
              <w:rPr>
                <w:sz w:val="22"/>
                <w:szCs w:val="22"/>
              </w:rPr>
              <w:t>Provider</w:t>
            </w:r>
            <w:r w:rsidRPr="00A06823">
              <w:rPr>
                <w:sz w:val="22"/>
                <w:szCs w:val="22"/>
              </w:rPr>
              <w:t>.</w:t>
            </w:r>
            <w:r w:rsidRPr="00A06823">
              <w:rPr>
                <w:sz w:val="22"/>
                <w:szCs w:val="22"/>
              </w:rPr>
              <w:br/>
              <w:t xml:space="preserve">The </w:t>
            </w:r>
            <w:r w:rsidR="003239B8">
              <w:rPr>
                <w:sz w:val="22"/>
                <w:szCs w:val="22"/>
              </w:rPr>
              <w:t>Merchant</w:t>
            </w:r>
            <w:r w:rsidRPr="00A06823">
              <w:rPr>
                <w:sz w:val="22"/>
                <w:szCs w:val="22"/>
              </w:rPr>
              <w:t xml:space="preserve"> undertakes to independently ensure the security of its credentials and bears the risk of all actions performed using its access.</w:t>
            </w:r>
          </w:p>
          <w:p w14:paraId="63F96F2A" w14:textId="131781AF" w:rsidR="006233E4" w:rsidRPr="00A06823" w:rsidRDefault="006233E4" w:rsidP="006233E4">
            <w:pPr>
              <w:rPr>
                <w:sz w:val="22"/>
                <w:szCs w:val="22"/>
              </w:rPr>
            </w:pPr>
            <w:r w:rsidRPr="00A06823">
              <w:rPr>
                <w:sz w:val="22"/>
                <w:szCs w:val="22"/>
              </w:rPr>
              <w:t>15.4. A transaction is considered:</w:t>
            </w:r>
            <w:r w:rsidRPr="00A06823">
              <w:rPr>
                <w:sz w:val="22"/>
                <w:szCs w:val="22"/>
              </w:rPr>
              <w:br/>
              <w:t xml:space="preserve">• completed by the </w:t>
            </w:r>
            <w:r w:rsidR="003239B8">
              <w:rPr>
                <w:sz w:val="22"/>
                <w:szCs w:val="22"/>
              </w:rPr>
              <w:t>Provider</w:t>
            </w:r>
            <w:r w:rsidRPr="00A06823">
              <w:rPr>
                <w:sz w:val="22"/>
                <w:szCs w:val="22"/>
              </w:rPr>
              <w:t>,</w:t>
            </w:r>
            <w:r w:rsidRPr="00A06823">
              <w:rPr>
                <w:sz w:val="22"/>
                <w:szCs w:val="22"/>
              </w:rPr>
              <w:br/>
              <w:t xml:space="preserve">• accepted by the </w:t>
            </w:r>
            <w:r w:rsidR="003239B8">
              <w:rPr>
                <w:sz w:val="22"/>
                <w:szCs w:val="22"/>
              </w:rPr>
              <w:t>Merchant</w:t>
            </w:r>
            <w:r w:rsidRPr="00A06823">
              <w:rPr>
                <w:sz w:val="22"/>
                <w:szCs w:val="22"/>
              </w:rPr>
              <w:t>,</w:t>
            </w:r>
            <w:r w:rsidRPr="00A06823">
              <w:rPr>
                <w:sz w:val="22"/>
                <w:szCs w:val="22"/>
              </w:rPr>
              <w:br/>
              <w:t>• and confirmed by the Parties,</w:t>
            </w:r>
            <w:r w:rsidRPr="00A06823">
              <w:rPr>
                <w:sz w:val="22"/>
                <w:szCs w:val="22"/>
              </w:rPr>
              <w:br/>
              <w:t>from the moment it is assigned in the Platform the status “Completed”.</w:t>
            </w:r>
          </w:p>
          <w:p w14:paraId="732A9744" w14:textId="58A188E8" w:rsidR="006233E4" w:rsidRPr="00A06823" w:rsidRDefault="006233E4" w:rsidP="006233E4">
            <w:pPr>
              <w:rPr>
                <w:sz w:val="22"/>
                <w:szCs w:val="22"/>
              </w:rPr>
            </w:pPr>
            <w:r w:rsidRPr="00A06823">
              <w:rPr>
                <w:sz w:val="22"/>
                <w:szCs w:val="22"/>
              </w:rPr>
              <w:t>15.5. Assignment of the status “Completed” to a transaction means that:</w:t>
            </w:r>
            <w:r w:rsidRPr="00A06823">
              <w:rPr>
                <w:sz w:val="22"/>
                <w:szCs w:val="22"/>
              </w:rPr>
              <w:br/>
              <w:t xml:space="preserve">• the </w:t>
            </w:r>
            <w:r w:rsidR="003239B8">
              <w:rPr>
                <w:sz w:val="22"/>
                <w:szCs w:val="22"/>
              </w:rPr>
              <w:t>Provider</w:t>
            </w:r>
            <w:r w:rsidRPr="00A06823">
              <w:rPr>
                <w:sz w:val="22"/>
                <w:szCs w:val="22"/>
              </w:rPr>
              <w:t>’s obligation to transfer monetary funds has been duly performed;</w:t>
            </w:r>
            <w:r w:rsidRPr="00A06823">
              <w:rPr>
                <w:sz w:val="22"/>
                <w:szCs w:val="22"/>
              </w:rPr>
              <w:br/>
              <w:t xml:space="preserve">• the </w:t>
            </w:r>
            <w:r w:rsidR="003239B8">
              <w:rPr>
                <w:sz w:val="22"/>
                <w:szCs w:val="22"/>
              </w:rPr>
              <w:t>Merchant</w:t>
            </w:r>
            <w:r w:rsidRPr="00A06823">
              <w:rPr>
                <w:sz w:val="22"/>
                <w:szCs w:val="22"/>
              </w:rPr>
              <w:t xml:space="preserve"> has no claims regarding the amount, currency and payout details.</w:t>
            </w:r>
          </w:p>
          <w:p w14:paraId="43F9F2F4" w14:textId="5FE7C415" w:rsidR="006233E4" w:rsidRPr="00A06823" w:rsidRDefault="006233E4" w:rsidP="006233E4">
            <w:pPr>
              <w:rPr>
                <w:sz w:val="22"/>
                <w:szCs w:val="22"/>
              </w:rPr>
            </w:pPr>
            <w:r w:rsidRPr="00A06823">
              <w:rPr>
                <w:sz w:val="22"/>
                <w:szCs w:val="22"/>
              </w:rPr>
              <w:lastRenderedPageBreak/>
              <w:t xml:space="preserve">15.6. If the </w:t>
            </w:r>
            <w:r w:rsidR="003239B8">
              <w:rPr>
                <w:sz w:val="22"/>
                <w:szCs w:val="22"/>
              </w:rPr>
              <w:t>Merchant</w:t>
            </w:r>
            <w:r w:rsidRPr="00A06823">
              <w:rPr>
                <w:sz w:val="22"/>
                <w:szCs w:val="22"/>
              </w:rPr>
              <w:t xml:space="preserve"> has not submitted reasoned objections via the Platform or by e-mail within 2 (two) business days from the moment of changing the transaction status to “Completed”, the transaction is considered finally agreed.</w:t>
            </w:r>
          </w:p>
          <w:p w14:paraId="66EA602B" w14:textId="77777777" w:rsidR="006233E4" w:rsidRPr="00A06823" w:rsidRDefault="006233E4" w:rsidP="006233E4">
            <w:pPr>
              <w:rPr>
                <w:sz w:val="22"/>
                <w:szCs w:val="22"/>
              </w:rPr>
            </w:pPr>
            <w:r w:rsidRPr="00A06823">
              <w:rPr>
                <w:sz w:val="22"/>
                <w:szCs w:val="22"/>
              </w:rPr>
              <w:t>15.7. Exports, reports and electronic data of the Platform are recognized by the Parties as proper evidence in dispute resolution.</w:t>
            </w:r>
          </w:p>
          <w:p w14:paraId="4878302E" w14:textId="57DB406D" w:rsidR="006233E4" w:rsidRPr="00A06823" w:rsidRDefault="006233E4" w:rsidP="006233E4">
            <w:pPr>
              <w:rPr>
                <w:sz w:val="22"/>
                <w:szCs w:val="22"/>
              </w:rPr>
            </w:pPr>
            <w:r w:rsidRPr="00A06823">
              <w:rPr>
                <w:sz w:val="22"/>
                <w:szCs w:val="22"/>
              </w:rPr>
              <w:t xml:space="preserve">15.8. In the event of technical unavailability of the Platform, accounting of transactions is carried out </w:t>
            </w:r>
            <w:proofErr w:type="gramStart"/>
            <w:r w:rsidRPr="00A06823">
              <w:rPr>
                <w:sz w:val="22"/>
                <w:szCs w:val="22"/>
              </w:rPr>
              <w:t>on the basis of</w:t>
            </w:r>
            <w:proofErr w:type="gramEnd"/>
            <w:r w:rsidRPr="00A06823">
              <w:rPr>
                <w:sz w:val="22"/>
                <w:szCs w:val="22"/>
              </w:rPr>
              <w:t xml:space="preserve"> the </w:t>
            </w:r>
            <w:r w:rsidR="003239B8">
              <w:rPr>
                <w:sz w:val="22"/>
                <w:szCs w:val="22"/>
              </w:rPr>
              <w:t>Provider</w:t>
            </w:r>
            <w:r w:rsidRPr="00A06823">
              <w:rPr>
                <w:sz w:val="22"/>
                <w:szCs w:val="22"/>
              </w:rPr>
              <w:t>’s internal data with subsequent reflection in the Platform.</w:t>
            </w:r>
          </w:p>
          <w:p w14:paraId="45DD3764" w14:textId="77777777" w:rsidR="006233E4" w:rsidRPr="00A06823" w:rsidRDefault="006233E4" w:rsidP="006233E4">
            <w:pPr>
              <w:rPr>
                <w:sz w:val="22"/>
                <w:szCs w:val="22"/>
              </w:rPr>
            </w:pPr>
            <w:r w:rsidRPr="00A06823">
              <w:rPr>
                <w:sz w:val="22"/>
                <w:szCs w:val="22"/>
              </w:rPr>
              <w:t xml:space="preserve">15.9. Accounting of transactions </w:t>
            </w:r>
            <w:proofErr w:type="gramStart"/>
            <w:r w:rsidRPr="00A06823">
              <w:rPr>
                <w:sz w:val="22"/>
                <w:szCs w:val="22"/>
              </w:rPr>
              <w:t>in</w:t>
            </w:r>
            <w:proofErr w:type="gramEnd"/>
            <w:r w:rsidRPr="00A06823">
              <w:rPr>
                <w:sz w:val="22"/>
                <w:szCs w:val="22"/>
              </w:rPr>
              <w:t xml:space="preserve"> the Platform is carried out in UTC (Greenwich Mean Time). The settlement period is a calendar day in UTC time. The </w:t>
            </w:r>
            <w:proofErr w:type="gramStart"/>
            <w:r w:rsidRPr="00A06823">
              <w:rPr>
                <w:sz w:val="22"/>
                <w:szCs w:val="22"/>
              </w:rPr>
              <w:t>moment</w:t>
            </w:r>
            <w:proofErr w:type="gramEnd"/>
            <w:r w:rsidRPr="00A06823">
              <w:rPr>
                <w:sz w:val="22"/>
                <w:szCs w:val="22"/>
              </w:rPr>
              <w:t xml:space="preserve"> of opening the settlement period is 00:00 UTC, the </w:t>
            </w:r>
            <w:proofErr w:type="gramStart"/>
            <w:r w:rsidRPr="00A06823">
              <w:rPr>
                <w:sz w:val="22"/>
                <w:szCs w:val="22"/>
              </w:rPr>
              <w:t>moment</w:t>
            </w:r>
            <w:proofErr w:type="gramEnd"/>
            <w:r w:rsidRPr="00A06823">
              <w:rPr>
                <w:sz w:val="22"/>
                <w:szCs w:val="22"/>
              </w:rPr>
              <w:t xml:space="preserve"> of closing the settlement period is 23:59:59.</w:t>
            </w:r>
          </w:p>
          <w:p w14:paraId="52A2D9A2" w14:textId="77777777" w:rsidR="006233E4" w:rsidRPr="00A06823" w:rsidRDefault="006233E4" w:rsidP="006233E4">
            <w:pPr>
              <w:rPr>
                <w:sz w:val="22"/>
                <w:szCs w:val="22"/>
              </w:rPr>
            </w:pPr>
            <w:r w:rsidRPr="00A06823">
              <w:rPr>
                <w:sz w:val="22"/>
                <w:szCs w:val="22"/>
              </w:rPr>
              <w:t>15.10. For the purposes of settlements between the Parties, the data of export from the Platform in CSV format have priority.</w:t>
            </w:r>
          </w:p>
          <w:p w14:paraId="4C8401AE" w14:textId="77777777" w:rsidR="006233E4" w:rsidRPr="00A06823" w:rsidRDefault="006233E4" w:rsidP="006233E4">
            <w:pPr>
              <w:rPr>
                <w:sz w:val="22"/>
                <w:szCs w:val="22"/>
              </w:rPr>
            </w:pPr>
            <w:r w:rsidRPr="00A06823">
              <w:rPr>
                <w:sz w:val="22"/>
                <w:szCs w:val="22"/>
              </w:rPr>
              <w:t>15.11. The said export:</w:t>
            </w:r>
            <w:r w:rsidRPr="00A06823">
              <w:rPr>
                <w:sz w:val="22"/>
                <w:szCs w:val="22"/>
              </w:rPr>
              <w:br/>
              <w:t>• contains the full list of transactions,</w:t>
            </w:r>
            <w:r w:rsidRPr="00A06823">
              <w:rPr>
                <w:sz w:val="22"/>
                <w:szCs w:val="22"/>
              </w:rPr>
              <w:br/>
              <w:t>• records their status,</w:t>
            </w:r>
            <w:r w:rsidRPr="00A06823">
              <w:rPr>
                <w:sz w:val="22"/>
                <w:szCs w:val="22"/>
              </w:rPr>
              <w:br/>
              <w:t>• amount,</w:t>
            </w:r>
            <w:r w:rsidRPr="00A06823">
              <w:rPr>
                <w:sz w:val="22"/>
                <w:szCs w:val="22"/>
              </w:rPr>
              <w:br/>
              <w:t>• currency,</w:t>
            </w:r>
            <w:r w:rsidRPr="00A06823">
              <w:rPr>
                <w:sz w:val="22"/>
                <w:szCs w:val="22"/>
              </w:rPr>
              <w:br/>
              <w:t>• date and time of completion,</w:t>
            </w:r>
            <w:r w:rsidRPr="00A06823">
              <w:rPr>
                <w:sz w:val="22"/>
                <w:szCs w:val="22"/>
              </w:rPr>
              <w:br/>
              <w:t xml:space="preserve">and is the final confirmation of the volume of accepted payments </w:t>
            </w:r>
            <w:proofErr w:type="gramStart"/>
            <w:r w:rsidRPr="00A06823">
              <w:rPr>
                <w:sz w:val="22"/>
                <w:szCs w:val="22"/>
              </w:rPr>
              <w:t>and</w:t>
            </w:r>
            <w:proofErr w:type="gramEnd"/>
            <w:r w:rsidRPr="00A06823">
              <w:rPr>
                <w:sz w:val="22"/>
                <w:szCs w:val="22"/>
              </w:rPr>
              <w:t xml:space="preserve"> </w:t>
            </w:r>
            <w:proofErr w:type="gramStart"/>
            <w:r w:rsidRPr="00A06823">
              <w:rPr>
                <w:sz w:val="22"/>
                <w:szCs w:val="22"/>
              </w:rPr>
              <w:t>made payouts</w:t>
            </w:r>
            <w:proofErr w:type="gramEnd"/>
            <w:r w:rsidRPr="00A06823">
              <w:rPr>
                <w:sz w:val="22"/>
                <w:szCs w:val="22"/>
              </w:rPr>
              <w:t>.</w:t>
            </w:r>
          </w:p>
          <w:p w14:paraId="7F414447" w14:textId="788025B5" w:rsidR="006233E4" w:rsidRPr="00A06823" w:rsidRDefault="006233E4" w:rsidP="006233E4">
            <w:pPr>
              <w:rPr>
                <w:sz w:val="22"/>
                <w:szCs w:val="22"/>
              </w:rPr>
            </w:pPr>
            <w:r w:rsidRPr="00A06823">
              <w:rPr>
                <w:sz w:val="22"/>
                <w:szCs w:val="22"/>
              </w:rPr>
              <w:t>15.12. The CSV export data of the Platform have priority over:</w:t>
            </w:r>
            <w:r w:rsidRPr="00A06823">
              <w:rPr>
                <w:sz w:val="22"/>
                <w:szCs w:val="22"/>
              </w:rPr>
              <w:br/>
              <w:t>• display of information in the user interface of the Platform,</w:t>
            </w:r>
            <w:r w:rsidRPr="00A06823">
              <w:rPr>
                <w:sz w:val="22"/>
                <w:szCs w:val="22"/>
              </w:rPr>
              <w:br/>
              <w:t>• screenshots,</w:t>
            </w:r>
            <w:r w:rsidRPr="00A06823">
              <w:rPr>
                <w:sz w:val="22"/>
                <w:szCs w:val="22"/>
              </w:rPr>
              <w:br/>
              <w:t xml:space="preserve">• the </w:t>
            </w:r>
            <w:r w:rsidR="003239B8">
              <w:rPr>
                <w:sz w:val="22"/>
                <w:szCs w:val="22"/>
              </w:rPr>
              <w:t>Merchant</w:t>
            </w:r>
            <w:r w:rsidRPr="00A06823">
              <w:rPr>
                <w:sz w:val="22"/>
                <w:szCs w:val="22"/>
              </w:rPr>
              <w:t>’s internal reports,</w:t>
            </w:r>
            <w:r w:rsidRPr="00A06823">
              <w:rPr>
                <w:sz w:val="22"/>
                <w:szCs w:val="22"/>
              </w:rPr>
              <w:br/>
              <w:t>• other documents and sources of information.</w:t>
            </w:r>
          </w:p>
          <w:p w14:paraId="05E5505B" w14:textId="77777777" w:rsidR="006233E4" w:rsidRPr="00A06823" w:rsidRDefault="006233E4" w:rsidP="006233E4">
            <w:pPr>
              <w:rPr>
                <w:sz w:val="22"/>
                <w:szCs w:val="22"/>
              </w:rPr>
            </w:pPr>
            <w:r w:rsidRPr="00A06823">
              <w:rPr>
                <w:sz w:val="22"/>
                <w:szCs w:val="22"/>
              </w:rPr>
              <w:t>15.13. In case of discrepancies between any data, the Parties are guided by the data of the CSV export of the Platform.</w:t>
            </w:r>
          </w:p>
          <w:p w14:paraId="1EA8DE13" w14:textId="77777777" w:rsidR="00311CB8" w:rsidRPr="00154665" w:rsidRDefault="00311CB8" w:rsidP="006233E4">
            <w:pPr>
              <w:rPr>
                <w:sz w:val="22"/>
                <w:szCs w:val="22"/>
              </w:rPr>
            </w:pPr>
          </w:p>
          <w:p w14:paraId="34FDCF16" w14:textId="77777777" w:rsidR="006233E4" w:rsidRPr="00B50BA1" w:rsidRDefault="006233E4" w:rsidP="006233E4">
            <w:pPr>
              <w:rPr>
                <w:sz w:val="22"/>
                <w:szCs w:val="22"/>
              </w:rPr>
            </w:pPr>
          </w:p>
          <w:p w14:paraId="203BFD66" w14:textId="77777777" w:rsidR="005A42A8" w:rsidRPr="00AB4416" w:rsidRDefault="005A42A8" w:rsidP="006233E4">
            <w:pPr>
              <w:rPr>
                <w:sz w:val="22"/>
                <w:szCs w:val="22"/>
              </w:rPr>
            </w:pPr>
          </w:p>
          <w:p w14:paraId="07E7C057" w14:textId="77777777" w:rsidR="00D1547B" w:rsidRPr="00AB4416" w:rsidRDefault="00D1547B" w:rsidP="006233E4">
            <w:pPr>
              <w:rPr>
                <w:sz w:val="22"/>
                <w:szCs w:val="22"/>
              </w:rPr>
            </w:pPr>
          </w:p>
          <w:p w14:paraId="5527498A" w14:textId="77777777" w:rsidR="00D1547B" w:rsidRPr="00AB4416" w:rsidRDefault="00D1547B" w:rsidP="006233E4">
            <w:pPr>
              <w:rPr>
                <w:sz w:val="22"/>
                <w:szCs w:val="22"/>
              </w:rPr>
            </w:pPr>
          </w:p>
          <w:p w14:paraId="7942B0CE" w14:textId="77777777" w:rsidR="005A42A8" w:rsidRPr="00B50BA1" w:rsidRDefault="005A42A8" w:rsidP="006233E4">
            <w:pPr>
              <w:rPr>
                <w:sz w:val="22"/>
                <w:szCs w:val="22"/>
              </w:rPr>
            </w:pPr>
          </w:p>
          <w:p w14:paraId="49487093" w14:textId="77777777" w:rsidR="006233E4" w:rsidRPr="00A06823" w:rsidRDefault="006233E4" w:rsidP="006233E4">
            <w:pPr>
              <w:rPr>
                <w:b/>
                <w:bCs/>
                <w:sz w:val="22"/>
                <w:szCs w:val="22"/>
              </w:rPr>
            </w:pPr>
            <w:r w:rsidRPr="00A06823">
              <w:rPr>
                <w:b/>
                <w:bCs/>
                <w:sz w:val="22"/>
                <w:szCs w:val="22"/>
              </w:rPr>
              <w:lastRenderedPageBreak/>
              <w:t>16. DETAILS AND SIGNATURES OF THE PARTIES</w:t>
            </w:r>
          </w:p>
          <w:p w14:paraId="7B13961C" w14:textId="490EE8A3" w:rsidR="006233E4" w:rsidRPr="00A06823" w:rsidRDefault="003239B8" w:rsidP="006233E4">
            <w:pPr>
              <w:rPr>
                <w:sz w:val="22"/>
                <w:szCs w:val="22"/>
              </w:rPr>
            </w:pPr>
            <w:r>
              <w:rPr>
                <w:b/>
                <w:bCs/>
                <w:sz w:val="22"/>
                <w:szCs w:val="22"/>
              </w:rPr>
              <w:t>PROVIDER</w:t>
            </w:r>
            <w:r w:rsidR="006233E4" w:rsidRPr="00A06823">
              <w:rPr>
                <w:b/>
                <w:bCs/>
                <w:sz w:val="22"/>
                <w:szCs w:val="22"/>
              </w:rPr>
              <w:t>:</w:t>
            </w:r>
            <w:r w:rsidR="006233E4" w:rsidRPr="00A06823">
              <w:rPr>
                <w:sz w:val="22"/>
                <w:szCs w:val="22"/>
              </w:rPr>
              <w:br/>
            </w:r>
            <w:proofErr w:type="spellStart"/>
            <w:r w:rsidR="005A42A8">
              <w:rPr>
                <w:color w:val="000000"/>
                <w:lang w:eastAsia="ar-SA"/>
              </w:rPr>
              <w:t>Paysido</w:t>
            </w:r>
            <w:proofErr w:type="spellEnd"/>
            <w:r w:rsidR="005A42A8">
              <w:rPr>
                <w:color w:val="000000"/>
                <w:lang w:eastAsia="ar-SA"/>
              </w:rPr>
              <w:t xml:space="preserve"> Payment Services Provider – FZCO</w:t>
            </w:r>
            <w:r w:rsidR="005A42A8" w:rsidRPr="00446547">
              <w:rPr>
                <w:color w:val="000000"/>
                <w:lang w:eastAsia="ar-SA"/>
              </w:rPr>
              <w:t xml:space="preserve">, </w:t>
            </w:r>
            <w:r w:rsidR="005A42A8" w:rsidRPr="003E069A">
              <w:rPr>
                <w:color w:val="000000"/>
                <w:lang w:eastAsia="ar-SA"/>
              </w:rPr>
              <w:t>Building A1, Dubai Digital Park, Dubai Silicon Oasis, Dubai, United Arab Emirates</w:t>
            </w:r>
            <w:r w:rsidR="005A42A8" w:rsidRPr="00A06823">
              <w:rPr>
                <w:sz w:val="22"/>
                <w:szCs w:val="22"/>
              </w:rPr>
              <w:br/>
            </w:r>
            <w:r w:rsidR="005A42A8">
              <w:rPr>
                <w:sz w:val="22"/>
                <w:szCs w:val="22"/>
              </w:rPr>
              <w:t>Registration number</w:t>
            </w:r>
            <w:r w:rsidR="005A42A8" w:rsidRPr="00A06823">
              <w:rPr>
                <w:sz w:val="22"/>
                <w:szCs w:val="22"/>
              </w:rPr>
              <w:t xml:space="preserve"> </w:t>
            </w:r>
            <w:r w:rsidR="005A42A8">
              <w:rPr>
                <w:color w:val="000000"/>
                <w:lang w:eastAsia="ar-SA"/>
              </w:rPr>
              <w:t>7899</w:t>
            </w:r>
            <w:r w:rsidR="005A42A8" w:rsidRPr="005A42A8">
              <w:rPr>
                <w:color w:val="000000"/>
                <w:lang w:eastAsia="ar-SA"/>
              </w:rPr>
              <w:t>1</w:t>
            </w:r>
            <w:r w:rsidR="006233E4" w:rsidRPr="00A06823">
              <w:rPr>
                <w:sz w:val="22"/>
                <w:szCs w:val="22"/>
              </w:rPr>
              <w:br/>
              <w:t>E-mail:</w:t>
            </w:r>
            <w:r w:rsidR="000F0239" w:rsidRPr="000F0239">
              <w:rPr>
                <w:sz w:val="22"/>
                <w:szCs w:val="22"/>
              </w:rPr>
              <w:t xml:space="preserve"> </w:t>
            </w:r>
            <w:r w:rsidR="000F0239">
              <w:rPr>
                <w:sz w:val="22"/>
                <w:szCs w:val="22"/>
              </w:rPr>
              <w:t>ceo@paysido.com</w:t>
            </w:r>
            <w:r w:rsidR="006233E4" w:rsidRPr="005A42A8">
              <w:rPr>
                <w:sz w:val="22"/>
                <w:szCs w:val="22"/>
              </w:rPr>
              <w:t xml:space="preserve"> </w:t>
            </w:r>
            <w:r w:rsidR="000F0239" w:rsidRPr="000F0239">
              <w:rPr>
                <w:sz w:val="22"/>
                <w:szCs w:val="22"/>
              </w:rPr>
              <w:br/>
            </w:r>
            <w:r w:rsidR="005A42A8">
              <w:rPr>
                <w:sz w:val="22"/>
                <w:szCs w:val="22"/>
              </w:rPr>
              <w:t>sverbutada@gmail.com</w:t>
            </w:r>
            <w:r w:rsidR="006233E4" w:rsidRPr="00A06823">
              <w:rPr>
                <w:sz w:val="22"/>
                <w:szCs w:val="22"/>
              </w:rPr>
              <w:br/>
              <w:t xml:space="preserve">Signature: ____________________ / Dmitry A. </w:t>
            </w:r>
            <w:proofErr w:type="spellStart"/>
            <w:r w:rsidR="006233E4" w:rsidRPr="00A06823">
              <w:rPr>
                <w:sz w:val="22"/>
                <w:szCs w:val="22"/>
              </w:rPr>
              <w:t>Sverbuta</w:t>
            </w:r>
            <w:proofErr w:type="spellEnd"/>
            <w:r w:rsidR="006233E4" w:rsidRPr="00A06823">
              <w:rPr>
                <w:sz w:val="22"/>
                <w:szCs w:val="22"/>
              </w:rPr>
              <w:t xml:space="preserve"> /</w:t>
            </w:r>
          </w:p>
          <w:p w14:paraId="7C809351" w14:textId="77777777" w:rsidR="00D1547B" w:rsidRPr="00AB4416" w:rsidRDefault="00D1547B" w:rsidP="00D1547B">
            <w:pPr>
              <w:tabs>
                <w:tab w:val="left" w:pos="1233"/>
              </w:tabs>
              <w:rPr>
                <w:b/>
                <w:bCs/>
                <w:sz w:val="22"/>
                <w:szCs w:val="22"/>
              </w:rPr>
            </w:pPr>
          </w:p>
          <w:p w14:paraId="3972A0CA" w14:textId="653634EA" w:rsidR="006233E4" w:rsidRPr="00A06823" w:rsidRDefault="003239B8" w:rsidP="006233E4">
            <w:pPr>
              <w:rPr>
                <w:sz w:val="22"/>
                <w:szCs w:val="22"/>
              </w:rPr>
            </w:pPr>
            <w:r>
              <w:rPr>
                <w:b/>
                <w:bCs/>
                <w:sz w:val="22"/>
                <w:szCs w:val="22"/>
              </w:rPr>
              <w:t>MERCHANT</w:t>
            </w:r>
            <w:r w:rsidR="006233E4" w:rsidRPr="00A06823">
              <w:rPr>
                <w:b/>
                <w:bCs/>
                <w:sz w:val="22"/>
                <w:szCs w:val="22"/>
              </w:rPr>
              <w:t>:</w:t>
            </w:r>
          </w:p>
          <w:p w14:paraId="7D8F3F85" w14:textId="77777777" w:rsidR="006233E4" w:rsidRPr="00A06823" w:rsidRDefault="00E91F73" w:rsidP="006233E4">
            <w:pPr>
              <w:rPr>
                <w:sz w:val="22"/>
                <w:szCs w:val="22"/>
              </w:rPr>
            </w:pPr>
            <w:r>
              <w:rPr>
                <w:sz w:val="22"/>
                <w:szCs w:val="22"/>
              </w:rPr>
              <w:pict w14:anchorId="08668BA9">
                <v:rect id="_x0000_i1041" style="width:0;height:1.5pt" o:hralign="center" o:hrstd="t" o:hr="t" fillcolor="#a0a0a0" stroked="f"/>
              </w:pict>
            </w:r>
          </w:p>
          <w:p w14:paraId="7B84BEDC" w14:textId="77777777" w:rsidR="006233E4" w:rsidRPr="00A06823" w:rsidRDefault="006233E4" w:rsidP="006233E4">
            <w:pPr>
              <w:rPr>
                <w:sz w:val="22"/>
                <w:szCs w:val="22"/>
              </w:rPr>
            </w:pPr>
            <w:r w:rsidRPr="00A06823">
              <w:rPr>
                <w:sz w:val="22"/>
                <w:szCs w:val="22"/>
              </w:rPr>
              <w:t>Address: _________________________________</w:t>
            </w:r>
            <w:r w:rsidRPr="00A06823">
              <w:rPr>
                <w:sz w:val="22"/>
                <w:szCs w:val="22"/>
              </w:rPr>
              <w:br/>
              <w:t>Reg. No.: ________________________________</w:t>
            </w:r>
            <w:r w:rsidRPr="00A06823">
              <w:rPr>
                <w:sz w:val="22"/>
                <w:szCs w:val="22"/>
              </w:rPr>
              <w:br/>
              <w:t>E-mail: ________________________________</w:t>
            </w:r>
            <w:r w:rsidRPr="00A06823">
              <w:rPr>
                <w:sz w:val="22"/>
                <w:szCs w:val="22"/>
              </w:rPr>
              <w:br/>
              <w:t>Signature: ____________________ / ____________________ /</w:t>
            </w:r>
          </w:p>
          <w:p w14:paraId="681809C0" w14:textId="77777777" w:rsidR="006233E4" w:rsidRPr="00A06823" w:rsidRDefault="006233E4">
            <w:pPr>
              <w:rPr>
                <w:sz w:val="22"/>
                <w:szCs w:val="22"/>
              </w:rPr>
            </w:pPr>
          </w:p>
        </w:tc>
        <w:tc>
          <w:tcPr>
            <w:tcW w:w="5810" w:type="dxa"/>
          </w:tcPr>
          <w:p w14:paraId="19058339" w14:textId="7B1980F1" w:rsidR="006233E4" w:rsidRPr="00A06823" w:rsidRDefault="00B50BA1" w:rsidP="00A06823">
            <w:pPr>
              <w:jc w:val="center"/>
              <w:rPr>
                <w:sz w:val="22"/>
                <w:szCs w:val="22"/>
                <w:lang w:val="ru-RU"/>
              </w:rPr>
            </w:pPr>
            <w:r w:rsidRPr="00B50BA1">
              <w:rPr>
                <w:b/>
                <w:bCs/>
                <w:sz w:val="22"/>
                <w:szCs w:val="22"/>
                <w:lang w:val="ru-RU"/>
              </w:rPr>
              <w:lastRenderedPageBreak/>
              <w:t xml:space="preserve">Договор об организации приёма платежей и расчётном сопровождении </w:t>
            </w:r>
            <w:r w:rsidR="006233E4" w:rsidRPr="00B50BA1">
              <w:rPr>
                <w:b/>
                <w:bCs/>
                <w:sz w:val="22"/>
                <w:szCs w:val="22"/>
                <w:lang w:val="ru-RU"/>
              </w:rPr>
              <w:t>№ ___</w:t>
            </w:r>
            <w:r w:rsidR="006233E4" w:rsidRPr="00A06823">
              <w:rPr>
                <w:sz w:val="22"/>
                <w:szCs w:val="22"/>
                <w:lang w:val="ru-RU"/>
              </w:rPr>
              <w:br/>
            </w:r>
            <w:r w:rsidR="00E743AF" w:rsidRPr="00B50BA1">
              <w:rPr>
                <w:sz w:val="22"/>
                <w:szCs w:val="22"/>
                <w:lang w:val="ru-RU"/>
              </w:rPr>
              <w:t>Dubai, United Arab Emirates</w:t>
            </w:r>
            <w:r w:rsidR="006233E4" w:rsidRPr="00A06823">
              <w:rPr>
                <w:sz w:val="22"/>
                <w:szCs w:val="22"/>
                <w:lang w:val="ru-RU"/>
              </w:rPr>
              <w:br/>
              <w:t>«___» __________ 2026 г.</w:t>
            </w:r>
          </w:p>
          <w:p w14:paraId="0387CDEB" w14:textId="77777777" w:rsidR="006233E4" w:rsidRPr="00A06823" w:rsidRDefault="00E91F73" w:rsidP="006233E4">
            <w:pPr>
              <w:rPr>
                <w:sz w:val="22"/>
                <w:szCs w:val="22"/>
              </w:rPr>
            </w:pPr>
            <w:r>
              <w:rPr>
                <w:sz w:val="22"/>
                <w:szCs w:val="22"/>
              </w:rPr>
              <w:pict w14:anchorId="074064F4">
                <v:rect id="_x0000_i1042" style="width:0;height:1.5pt" o:hralign="center" o:hrstd="t" o:hr="t" fillcolor="#a0a0a0" stroked="f"/>
              </w:pict>
            </w:r>
          </w:p>
          <w:p w14:paraId="0BF36A4B" w14:textId="77777777" w:rsidR="006233E4" w:rsidRPr="00A06823" w:rsidRDefault="006233E4" w:rsidP="006233E4">
            <w:pPr>
              <w:rPr>
                <w:b/>
                <w:bCs/>
                <w:sz w:val="22"/>
                <w:szCs w:val="22"/>
                <w:lang w:val="ru-RU"/>
              </w:rPr>
            </w:pPr>
            <w:r w:rsidRPr="00A06823">
              <w:rPr>
                <w:b/>
                <w:bCs/>
                <w:sz w:val="22"/>
                <w:szCs w:val="22"/>
                <w:lang w:val="ru-RU"/>
              </w:rPr>
              <w:t>1. СТОРОНЫ ДОГОВОРА</w:t>
            </w:r>
          </w:p>
          <w:p w14:paraId="14418263" w14:textId="36C030C0" w:rsidR="006233E4" w:rsidRPr="00A06823" w:rsidRDefault="006233E4" w:rsidP="006233E4">
            <w:pPr>
              <w:rPr>
                <w:sz w:val="22"/>
                <w:szCs w:val="22"/>
                <w:lang w:val="ru-RU"/>
              </w:rPr>
            </w:pPr>
            <w:r w:rsidRPr="00A06823">
              <w:rPr>
                <w:sz w:val="22"/>
                <w:szCs w:val="22"/>
                <w:lang w:val="ru-RU"/>
              </w:rPr>
              <w:t>Настоящий</w:t>
            </w:r>
            <w:r w:rsidR="00425D57">
              <w:rPr>
                <w:sz w:val="22"/>
                <w:szCs w:val="22"/>
                <w:lang w:val="ru-RU"/>
              </w:rPr>
              <w:t xml:space="preserve"> </w:t>
            </w:r>
            <w:r w:rsidR="00425D57" w:rsidRPr="00425D57">
              <w:rPr>
                <w:b/>
                <w:bCs/>
                <w:sz w:val="22"/>
                <w:szCs w:val="22"/>
                <w:lang w:val="ru-RU"/>
              </w:rPr>
              <w:t>Договор</w:t>
            </w:r>
            <w:r w:rsidRPr="00A06823">
              <w:rPr>
                <w:sz w:val="22"/>
                <w:szCs w:val="22"/>
                <w:lang w:val="ru-RU"/>
              </w:rPr>
              <w:t xml:space="preserve"> </w:t>
            </w:r>
            <w:r w:rsidR="00425D57" w:rsidRPr="00B50BA1">
              <w:rPr>
                <w:b/>
                <w:bCs/>
                <w:sz w:val="22"/>
                <w:szCs w:val="22"/>
                <w:lang w:val="ru-RU"/>
              </w:rPr>
              <w:t xml:space="preserve">об организации приёма платежей и расчётном сопровождении </w:t>
            </w:r>
            <w:r w:rsidRPr="00A06823">
              <w:rPr>
                <w:sz w:val="22"/>
                <w:szCs w:val="22"/>
                <w:lang w:val="ru-RU"/>
              </w:rPr>
              <w:t>(далее — «Договор») заключён между:</w:t>
            </w:r>
          </w:p>
          <w:p w14:paraId="3033B9DA" w14:textId="054E3B50" w:rsidR="006233E4" w:rsidRPr="00A06823" w:rsidRDefault="003239B8" w:rsidP="006233E4">
            <w:pPr>
              <w:rPr>
                <w:sz w:val="22"/>
                <w:szCs w:val="22"/>
                <w:lang w:val="ru-RU"/>
              </w:rPr>
            </w:pPr>
            <w:r>
              <w:rPr>
                <w:b/>
                <w:bCs/>
                <w:sz w:val="22"/>
                <w:szCs w:val="22"/>
                <w:lang w:val="ru-RU"/>
              </w:rPr>
              <w:t>Провайдер</w:t>
            </w:r>
            <w:r w:rsidR="006233E4" w:rsidRPr="00A06823">
              <w:rPr>
                <w:b/>
                <w:bCs/>
                <w:sz w:val="22"/>
                <w:szCs w:val="22"/>
                <w:lang w:val="ru-RU"/>
              </w:rPr>
              <w:t>ом:</w:t>
            </w:r>
            <w:r w:rsidR="006233E4" w:rsidRPr="00A06823">
              <w:rPr>
                <w:sz w:val="22"/>
                <w:szCs w:val="22"/>
                <w:lang w:val="ru-RU"/>
              </w:rPr>
              <w:br/>
            </w:r>
            <w:proofErr w:type="spellStart"/>
            <w:r w:rsidR="00E743AF" w:rsidRPr="005A42A8">
              <w:rPr>
                <w:sz w:val="22"/>
                <w:szCs w:val="22"/>
                <w:lang w:val="ru-RU"/>
              </w:rPr>
              <w:t>Paysido</w:t>
            </w:r>
            <w:proofErr w:type="spellEnd"/>
            <w:r w:rsidR="00E743AF" w:rsidRPr="005A42A8">
              <w:rPr>
                <w:sz w:val="22"/>
                <w:szCs w:val="22"/>
                <w:lang w:val="ru-RU"/>
              </w:rPr>
              <w:t xml:space="preserve"> </w:t>
            </w:r>
            <w:proofErr w:type="spellStart"/>
            <w:r w:rsidR="00E743AF" w:rsidRPr="005A42A8">
              <w:rPr>
                <w:sz w:val="22"/>
                <w:szCs w:val="22"/>
                <w:lang w:val="ru-RU"/>
              </w:rPr>
              <w:t>Payment</w:t>
            </w:r>
            <w:proofErr w:type="spellEnd"/>
            <w:r w:rsidR="00E743AF" w:rsidRPr="005A42A8">
              <w:rPr>
                <w:sz w:val="22"/>
                <w:szCs w:val="22"/>
                <w:lang w:val="ru-RU"/>
              </w:rPr>
              <w:t xml:space="preserve"> Services </w:t>
            </w:r>
            <w:proofErr w:type="spellStart"/>
            <w:r w:rsidR="00E743AF" w:rsidRPr="005A42A8">
              <w:rPr>
                <w:sz w:val="22"/>
                <w:szCs w:val="22"/>
                <w:lang w:val="ru-RU"/>
              </w:rPr>
              <w:t>Provider</w:t>
            </w:r>
            <w:proofErr w:type="spellEnd"/>
            <w:r w:rsidR="00E743AF" w:rsidRPr="005A42A8">
              <w:rPr>
                <w:sz w:val="22"/>
                <w:szCs w:val="22"/>
                <w:lang w:val="ru-RU"/>
              </w:rPr>
              <w:t xml:space="preserve"> – FZCO, Building A1, Dubai Digital Park, Dubai Silicon Oasis, Dubai, United Arab Emirates</w:t>
            </w:r>
            <w:r w:rsidR="00E743AF" w:rsidRPr="00E743AF">
              <w:rPr>
                <w:sz w:val="22"/>
                <w:szCs w:val="22"/>
                <w:lang w:val="ru-RU"/>
              </w:rPr>
              <w:br/>
            </w:r>
            <w:r w:rsidR="00E743AF">
              <w:rPr>
                <w:sz w:val="22"/>
                <w:szCs w:val="22"/>
                <w:lang w:val="ru-RU"/>
              </w:rPr>
              <w:t>Регистрационный номер</w:t>
            </w:r>
            <w:r w:rsidR="00E743AF" w:rsidRPr="00E743AF">
              <w:rPr>
                <w:sz w:val="22"/>
                <w:szCs w:val="22"/>
                <w:lang w:val="ru-RU"/>
              </w:rPr>
              <w:t xml:space="preserve"> </w:t>
            </w:r>
            <w:r w:rsidR="00E743AF" w:rsidRPr="005A42A8">
              <w:rPr>
                <w:sz w:val="22"/>
                <w:szCs w:val="22"/>
                <w:lang w:val="ru-RU"/>
              </w:rPr>
              <w:t>78991</w:t>
            </w:r>
            <w:r w:rsidR="00E743AF" w:rsidRPr="00E743AF">
              <w:rPr>
                <w:sz w:val="22"/>
                <w:szCs w:val="22"/>
                <w:lang w:val="ru-RU"/>
              </w:rPr>
              <w:t>,</w:t>
            </w:r>
            <w:r w:rsidR="006233E4" w:rsidRPr="00A06823">
              <w:rPr>
                <w:sz w:val="22"/>
                <w:szCs w:val="22"/>
                <w:lang w:val="ru-RU"/>
              </w:rPr>
              <w:br/>
              <w:t xml:space="preserve">в лице </w:t>
            </w:r>
            <w:r w:rsidR="006038AF">
              <w:rPr>
                <w:sz w:val="22"/>
                <w:szCs w:val="22"/>
                <w:lang w:val="ru-RU"/>
              </w:rPr>
              <w:t>первого менеджера</w:t>
            </w:r>
            <w:r w:rsidR="006233E4" w:rsidRPr="00A06823">
              <w:rPr>
                <w:sz w:val="22"/>
                <w:szCs w:val="22"/>
                <w:lang w:val="ru-RU"/>
              </w:rPr>
              <w:t xml:space="preserve"> Дмитрия Александровича Свербута, действующего на основании Устава,</w:t>
            </w:r>
          </w:p>
          <w:p w14:paraId="4B6DA847" w14:textId="77777777" w:rsidR="006233E4" w:rsidRPr="00A06823" w:rsidRDefault="006233E4" w:rsidP="006233E4">
            <w:pPr>
              <w:rPr>
                <w:sz w:val="22"/>
                <w:szCs w:val="22"/>
              </w:rPr>
            </w:pPr>
            <w:r w:rsidRPr="00A06823">
              <w:rPr>
                <w:sz w:val="22"/>
                <w:szCs w:val="22"/>
              </w:rPr>
              <w:t>и</w:t>
            </w:r>
          </w:p>
          <w:p w14:paraId="7CCF7BEE" w14:textId="59913C63" w:rsidR="000730FB" w:rsidRPr="000730FB" w:rsidRDefault="003239B8" w:rsidP="006233E4">
            <w:pPr>
              <w:rPr>
                <w:b/>
                <w:bCs/>
                <w:sz w:val="22"/>
                <w:szCs w:val="22"/>
              </w:rPr>
            </w:pPr>
            <w:proofErr w:type="spellStart"/>
            <w:r>
              <w:rPr>
                <w:b/>
                <w:bCs/>
                <w:sz w:val="22"/>
                <w:szCs w:val="22"/>
              </w:rPr>
              <w:t>Мерчант</w:t>
            </w:r>
            <w:r w:rsidR="006233E4" w:rsidRPr="00A06823">
              <w:rPr>
                <w:b/>
                <w:bCs/>
                <w:sz w:val="22"/>
                <w:szCs w:val="22"/>
              </w:rPr>
              <w:t>ом</w:t>
            </w:r>
            <w:proofErr w:type="spellEnd"/>
            <w:r w:rsidR="006233E4" w:rsidRPr="00A06823">
              <w:rPr>
                <w:b/>
                <w:bCs/>
                <w:sz w:val="22"/>
                <w:szCs w:val="22"/>
              </w:rPr>
              <w:t>:</w:t>
            </w:r>
          </w:p>
          <w:p w14:paraId="73DB3ADA" w14:textId="08FC0CB6" w:rsidR="006233E4" w:rsidRPr="00A06823" w:rsidRDefault="00E91F73" w:rsidP="006233E4">
            <w:pPr>
              <w:rPr>
                <w:sz w:val="22"/>
                <w:szCs w:val="22"/>
              </w:rPr>
            </w:pPr>
            <w:r>
              <w:rPr>
                <w:sz w:val="22"/>
                <w:szCs w:val="22"/>
              </w:rPr>
              <w:pict w14:anchorId="4C6D865C">
                <v:rect id="_x0000_i1043" style="width:0;height:1.5pt" o:hralign="center" o:hrstd="t" o:hr="t" fillcolor="#a0a0a0" stroked="f"/>
              </w:pict>
            </w:r>
          </w:p>
          <w:p w14:paraId="3C6DA5B9" w14:textId="77777777" w:rsidR="006233E4" w:rsidRPr="00A06823" w:rsidRDefault="006233E4" w:rsidP="006233E4">
            <w:pPr>
              <w:rPr>
                <w:sz w:val="22"/>
                <w:szCs w:val="22"/>
                <w:lang w:val="ru-RU"/>
              </w:rPr>
            </w:pPr>
            <w:r w:rsidRPr="00A06823">
              <w:rPr>
                <w:sz w:val="22"/>
                <w:szCs w:val="22"/>
                <w:lang w:val="ru-RU"/>
              </w:rPr>
              <w:t>(указать полное наименование, страну регистрации, регистрационный номер, адрес и реквизиты),</w:t>
            </w:r>
          </w:p>
          <w:p w14:paraId="557B6CAB" w14:textId="77777777" w:rsidR="006233E4" w:rsidRDefault="006233E4" w:rsidP="006233E4">
            <w:pPr>
              <w:rPr>
                <w:sz w:val="22"/>
                <w:szCs w:val="22"/>
                <w:lang w:val="ru-RU"/>
              </w:rPr>
            </w:pPr>
            <w:proofErr w:type="spellStart"/>
            <w:r w:rsidRPr="00A06823">
              <w:rPr>
                <w:sz w:val="22"/>
                <w:szCs w:val="22"/>
              </w:rPr>
              <w:t>совместно</w:t>
            </w:r>
            <w:proofErr w:type="spellEnd"/>
            <w:r w:rsidRPr="00A06823">
              <w:rPr>
                <w:sz w:val="22"/>
                <w:szCs w:val="22"/>
              </w:rPr>
              <w:t xml:space="preserve"> </w:t>
            </w:r>
            <w:proofErr w:type="spellStart"/>
            <w:r w:rsidRPr="00A06823">
              <w:rPr>
                <w:sz w:val="22"/>
                <w:szCs w:val="22"/>
              </w:rPr>
              <w:t>именуемыми</w:t>
            </w:r>
            <w:proofErr w:type="spellEnd"/>
            <w:r w:rsidRPr="00A06823">
              <w:rPr>
                <w:sz w:val="22"/>
                <w:szCs w:val="22"/>
              </w:rPr>
              <w:t xml:space="preserve"> «</w:t>
            </w:r>
            <w:proofErr w:type="spellStart"/>
            <w:r w:rsidRPr="00A06823">
              <w:rPr>
                <w:sz w:val="22"/>
                <w:szCs w:val="22"/>
              </w:rPr>
              <w:t>Стороны</w:t>
            </w:r>
            <w:proofErr w:type="spellEnd"/>
            <w:r w:rsidRPr="00A06823">
              <w:rPr>
                <w:sz w:val="22"/>
                <w:szCs w:val="22"/>
              </w:rPr>
              <w:t>».</w:t>
            </w:r>
          </w:p>
          <w:p w14:paraId="108D6219" w14:textId="77777777" w:rsidR="00A06823" w:rsidRPr="00A06823" w:rsidRDefault="00A06823" w:rsidP="006233E4">
            <w:pPr>
              <w:rPr>
                <w:sz w:val="22"/>
                <w:szCs w:val="22"/>
                <w:lang w:val="ru-RU"/>
              </w:rPr>
            </w:pPr>
          </w:p>
          <w:p w14:paraId="7B04BA61" w14:textId="77777777" w:rsidR="006233E4" w:rsidRPr="00A06823" w:rsidRDefault="00E91F73" w:rsidP="006233E4">
            <w:pPr>
              <w:rPr>
                <w:sz w:val="22"/>
                <w:szCs w:val="22"/>
              </w:rPr>
            </w:pPr>
            <w:r>
              <w:rPr>
                <w:sz w:val="22"/>
                <w:szCs w:val="22"/>
              </w:rPr>
              <w:pict w14:anchorId="20C84739">
                <v:rect id="_x0000_i1044" style="width:0;height:1.5pt" o:hralign="center" o:hrstd="t" o:hr="t" fillcolor="#a0a0a0" stroked="f"/>
              </w:pict>
            </w:r>
          </w:p>
          <w:p w14:paraId="7F6F0868" w14:textId="77777777" w:rsidR="006233E4" w:rsidRPr="00A06823" w:rsidRDefault="006233E4" w:rsidP="006233E4">
            <w:pPr>
              <w:rPr>
                <w:b/>
                <w:bCs/>
                <w:sz w:val="22"/>
                <w:szCs w:val="22"/>
                <w:lang w:val="ru-RU"/>
              </w:rPr>
            </w:pPr>
            <w:r w:rsidRPr="00A06823">
              <w:rPr>
                <w:b/>
                <w:bCs/>
                <w:sz w:val="22"/>
                <w:szCs w:val="22"/>
                <w:lang w:val="ru-RU"/>
              </w:rPr>
              <w:t>2. ПРЕДМЕТ ДОГОВОРА</w:t>
            </w:r>
          </w:p>
          <w:p w14:paraId="61A270A5" w14:textId="2300C33C" w:rsidR="006233E4" w:rsidRPr="00A06823" w:rsidRDefault="006233E4" w:rsidP="006233E4">
            <w:pPr>
              <w:rPr>
                <w:sz w:val="22"/>
                <w:szCs w:val="22"/>
                <w:lang w:val="ru-RU"/>
              </w:rPr>
            </w:pPr>
            <w:r w:rsidRPr="00A06823">
              <w:rPr>
                <w:b/>
                <w:bCs/>
                <w:sz w:val="22"/>
                <w:szCs w:val="22"/>
                <w:lang w:val="ru-RU"/>
              </w:rPr>
              <w:t>2.1.</w:t>
            </w:r>
            <w:r w:rsidRPr="00A06823">
              <w:rPr>
                <w:sz w:val="22"/>
                <w:szCs w:val="22"/>
                <w:lang w:val="ru-RU"/>
              </w:rPr>
              <w:t xml:space="preserve"> </w:t>
            </w:r>
            <w:r w:rsidR="003239B8">
              <w:rPr>
                <w:sz w:val="22"/>
                <w:szCs w:val="22"/>
                <w:lang w:val="ru-RU"/>
              </w:rPr>
              <w:t>Провайдер</w:t>
            </w:r>
            <w:r w:rsidRPr="00A06823">
              <w:rPr>
                <w:sz w:val="22"/>
                <w:szCs w:val="22"/>
                <w:lang w:val="ru-RU"/>
              </w:rPr>
              <w:t xml:space="preserve"> в рамках настоящего Договора оказывает </w:t>
            </w:r>
            <w:proofErr w:type="spellStart"/>
            <w:r w:rsidR="003239B8">
              <w:rPr>
                <w:sz w:val="22"/>
                <w:szCs w:val="22"/>
                <w:lang w:val="ru-RU"/>
              </w:rPr>
              <w:t>Мерчант</w:t>
            </w:r>
            <w:r w:rsidRPr="00A06823">
              <w:rPr>
                <w:sz w:val="22"/>
                <w:szCs w:val="22"/>
                <w:lang w:val="ru-RU"/>
              </w:rPr>
              <w:t>у</w:t>
            </w:r>
            <w:proofErr w:type="spellEnd"/>
            <w:r w:rsidRPr="00A06823">
              <w:rPr>
                <w:sz w:val="22"/>
                <w:szCs w:val="22"/>
                <w:lang w:val="ru-RU"/>
              </w:rPr>
              <w:t xml:space="preserve"> услуги по организации приёма платежей от клиентов </w:t>
            </w:r>
            <w:proofErr w:type="spellStart"/>
            <w:r w:rsidR="003239B8">
              <w:rPr>
                <w:sz w:val="22"/>
                <w:szCs w:val="22"/>
                <w:lang w:val="ru-RU"/>
              </w:rPr>
              <w:t>Мерчант</w:t>
            </w:r>
            <w:r w:rsidRPr="00A06823">
              <w:rPr>
                <w:sz w:val="22"/>
                <w:szCs w:val="22"/>
                <w:lang w:val="ru-RU"/>
              </w:rPr>
              <w:t>а</w:t>
            </w:r>
            <w:proofErr w:type="spellEnd"/>
            <w:r w:rsidRPr="00A06823">
              <w:rPr>
                <w:sz w:val="22"/>
                <w:szCs w:val="22"/>
                <w:lang w:val="ru-RU"/>
              </w:rPr>
              <w:t xml:space="preserve"> в рублях Российской Федерации (</w:t>
            </w:r>
            <w:r w:rsidRPr="00A06823">
              <w:rPr>
                <w:sz w:val="22"/>
                <w:szCs w:val="22"/>
              </w:rPr>
              <w:t>RUB</w:t>
            </w:r>
            <w:r w:rsidRPr="00A06823">
              <w:rPr>
                <w:sz w:val="22"/>
                <w:szCs w:val="22"/>
                <w:lang w:val="ru-RU"/>
              </w:rPr>
              <w:t xml:space="preserve">) через доступные платёжные инструменты, включая СБП, эквайринг и банковские переводы, а также по последующему расчётному сопровождению и перечислению </w:t>
            </w:r>
            <w:proofErr w:type="spellStart"/>
            <w:r w:rsidR="003239B8">
              <w:rPr>
                <w:sz w:val="22"/>
                <w:szCs w:val="22"/>
                <w:lang w:val="ru-RU"/>
              </w:rPr>
              <w:t>Мерчант</w:t>
            </w:r>
            <w:r w:rsidRPr="00A06823">
              <w:rPr>
                <w:sz w:val="22"/>
                <w:szCs w:val="22"/>
                <w:lang w:val="ru-RU"/>
              </w:rPr>
              <w:t>у</w:t>
            </w:r>
            <w:proofErr w:type="spellEnd"/>
            <w:r w:rsidRPr="00A06823">
              <w:rPr>
                <w:sz w:val="22"/>
                <w:szCs w:val="22"/>
                <w:lang w:val="ru-RU"/>
              </w:rPr>
              <w:t xml:space="preserve"> причитающихся сумм.</w:t>
            </w:r>
          </w:p>
          <w:p w14:paraId="2FC85551" w14:textId="3352F127" w:rsidR="006233E4" w:rsidRPr="00A06823" w:rsidRDefault="006233E4" w:rsidP="006233E4">
            <w:pPr>
              <w:rPr>
                <w:sz w:val="22"/>
                <w:szCs w:val="22"/>
                <w:lang w:val="ru-RU"/>
              </w:rPr>
            </w:pPr>
            <w:r w:rsidRPr="00A06823">
              <w:rPr>
                <w:b/>
                <w:bCs/>
                <w:sz w:val="22"/>
                <w:szCs w:val="22"/>
                <w:lang w:val="ru-RU"/>
              </w:rPr>
              <w:t>2.2.</w:t>
            </w:r>
            <w:r w:rsidRPr="00A06823">
              <w:rPr>
                <w:sz w:val="22"/>
                <w:szCs w:val="22"/>
                <w:lang w:val="ru-RU"/>
              </w:rPr>
              <w:t xml:space="preserve"> Денежные средства, полученные </w:t>
            </w:r>
            <w:r w:rsidR="003239B8">
              <w:rPr>
                <w:sz w:val="22"/>
                <w:szCs w:val="22"/>
                <w:lang w:val="ru-RU"/>
              </w:rPr>
              <w:t>Провайдер</w:t>
            </w:r>
            <w:r w:rsidRPr="00A06823">
              <w:rPr>
                <w:sz w:val="22"/>
                <w:szCs w:val="22"/>
                <w:lang w:val="ru-RU"/>
              </w:rPr>
              <w:t xml:space="preserve">ом от третьих лиц в рамках исполнения настоящего Договора, не являются собственностью </w:t>
            </w:r>
            <w:r w:rsidR="003239B8">
              <w:rPr>
                <w:sz w:val="22"/>
                <w:szCs w:val="22"/>
                <w:lang w:val="ru-RU"/>
              </w:rPr>
              <w:t>Провайдер</w:t>
            </w:r>
            <w:r w:rsidRPr="00A06823">
              <w:rPr>
                <w:sz w:val="22"/>
                <w:szCs w:val="22"/>
                <w:lang w:val="ru-RU"/>
              </w:rPr>
              <w:t xml:space="preserve">а и подлежат перечислению </w:t>
            </w:r>
            <w:proofErr w:type="spellStart"/>
            <w:r w:rsidR="003239B8">
              <w:rPr>
                <w:sz w:val="22"/>
                <w:szCs w:val="22"/>
                <w:lang w:val="ru-RU"/>
              </w:rPr>
              <w:t>Мерчант</w:t>
            </w:r>
            <w:r w:rsidRPr="00A06823">
              <w:rPr>
                <w:sz w:val="22"/>
                <w:szCs w:val="22"/>
                <w:lang w:val="ru-RU"/>
              </w:rPr>
              <w:t>у</w:t>
            </w:r>
            <w:proofErr w:type="spellEnd"/>
            <w:r w:rsidRPr="00A06823">
              <w:rPr>
                <w:sz w:val="22"/>
                <w:szCs w:val="22"/>
                <w:lang w:val="ru-RU"/>
              </w:rPr>
              <w:t xml:space="preserve"> за вычетом </w:t>
            </w:r>
            <w:r w:rsidR="003239B8">
              <w:rPr>
                <w:sz w:val="22"/>
                <w:szCs w:val="22"/>
                <w:lang w:val="ru-RU"/>
              </w:rPr>
              <w:t>Провайдер</w:t>
            </w:r>
            <w:r w:rsidRPr="00A06823">
              <w:rPr>
                <w:sz w:val="22"/>
                <w:szCs w:val="22"/>
                <w:lang w:val="ru-RU"/>
              </w:rPr>
              <w:t xml:space="preserve">ского вознаграждения. </w:t>
            </w:r>
            <w:r w:rsidR="003239B8">
              <w:rPr>
                <w:sz w:val="22"/>
                <w:szCs w:val="22"/>
                <w:lang w:val="ru-RU"/>
              </w:rPr>
              <w:t>Провайдер</w:t>
            </w:r>
            <w:r w:rsidRPr="00A06823">
              <w:rPr>
                <w:sz w:val="22"/>
                <w:szCs w:val="22"/>
                <w:lang w:val="ru-RU"/>
              </w:rPr>
              <w:t xml:space="preserve"> вправе удерживать из подлежащих перечислению сумм причитающиеся ему выплаты.</w:t>
            </w:r>
          </w:p>
          <w:p w14:paraId="337DC311" w14:textId="0E94FE4C" w:rsidR="006233E4" w:rsidRPr="00A06823" w:rsidRDefault="006233E4" w:rsidP="006233E4">
            <w:pPr>
              <w:rPr>
                <w:sz w:val="22"/>
                <w:szCs w:val="22"/>
                <w:lang w:val="ru-RU"/>
              </w:rPr>
            </w:pPr>
            <w:r w:rsidRPr="00A06823">
              <w:rPr>
                <w:b/>
                <w:bCs/>
                <w:sz w:val="22"/>
                <w:szCs w:val="22"/>
                <w:lang w:val="ru-RU"/>
              </w:rPr>
              <w:t>2.3.</w:t>
            </w:r>
            <w:r w:rsidRPr="00A06823">
              <w:rPr>
                <w:sz w:val="22"/>
                <w:szCs w:val="22"/>
                <w:lang w:val="ru-RU"/>
              </w:rPr>
              <w:t xml:space="preserve"> Перечисление </w:t>
            </w:r>
            <w:proofErr w:type="spellStart"/>
            <w:r w:rsidR="003239B8">
              <w:rPr>
                <w:sz w:val="22"/>
                <w:szCs w:val="22"/>
                <w:lang w:val="ru-RU"/>
              </w:rPr>
              <w:t>Мерчант</w:t>
            </w:r>
            <w:r w:rsidRPr="00A06823">
              <w:rPr>
                <w:sz w:val="22"/>
                <w:szCs w:val="22"/>
                <w:lang w:val="ru-RU"/>
              </w:rPr>
              <w:t>у</w:t>
            </w:r>
            <w:proofErr w:type="spellEnd"/>
            <w:r w:rsidRPr="00A06823">
              <w:rPr>
                <w:sz w:val="22"/>
                <w:szCs w:val="22"/>
                <w:lang w:val="ru-RU"/>
              </w:rPr>
              <w:t xml:space="preserve"> осуществляется:</w:t>
            </w:r>
          </w:p>
          <w:p w14:paraId="7AB13751" w14:textId="77777777" w:rsidR="006233E4" w:rsidRPr="00A06823" w:rsidRDefault="006233E4" w:rsidP="006233E4">
            <w:pPr>
              <w:numPr>
                <w:ilvl w:val="0"/>
                <w:numId w:val="1"/>
              </w:numPr>
              <w:rPr>
                <w:sz w:val="22"/>
                <w:szCs w:val="22"/>
                <w:lang w:val="ru-RU"/>
              </w:rPr>
            </w:pPr>
            <w:r w:rsidRPr="00A06823">
              <w:rPr>
                <w:sz w:val="22"/>
                <w:szCs w:val="22"/>
                <w:lang w:val="ru-RU"/>
              </w:rPr>
              <w:t xml:space="preserve">в цифровой валюте </w:t>
            </w:r>
            <w:r w:rsidRPr="00A06823">
              <w:rPr>
                <w:b/>
                <w:bCs/>
                <w:sz w:val="22"/>
                <w:szCs w:val="22"/>
              </w:rPr>
              <w:t>USDT</w:t>
            </w:r>
            <w:r w:rsidRPr="00A06823">
              <w:rPr>
                <w:sz w:val="22"/>
                <w:szCs w:val="22"/>
                <w:lang w:val="ru-RU"/>
              </w:rPr>
              <w:t xml:space="preserve"> (сети </w:t>
            </w:r>
            <w:r w:rsidRPr="00A06823">
              <w:rPr>
                <w:b/>
                <w:bCs/>
                <w:sz w:val="22"/>
                <w:szCs w:val="22"/>
              </w:rPr>
              <w:t>TRC</w:t>
            </w:r>
            <w:r w:rsidRPr="00A06823">
              <w:rPr>
                <w:b/>
                <w:bCs/>
                <w:sz w:val="22"/>
                <w:szCs w:val="22"/>
                <w:lang w:val="ru-RU"/>
              </w:rPr>
              <w:t>-20</w:t>
            </w:r>
            <w:r w:rsidRPr="00A06823">
              <w:rPr>
                <w:sz w:val="22"/>
                <w:szCs w:val="22"/>
                <w:lang w:val="ru-RU"/>
              </w:rPr>
              <w:t xml:space="preserve"> или </w:t>
            </w:r>
            <w:r w:rsidRPr="00A06823">
              <w:rPr>
                <w:b/>
                <w:bCs/>
                <w:sz w:val="22"/>
                <w:szCs w:val="22"/>
              </w:rPr>
              <w:t>BEP</w:t>
            </w:r>
            <w:r w:rsidRPr="00A06823">
              <w:rPr>
                <w:b/>
                <w:bCs/>
                <w:sz w:val="22"/>
                <w:szCs w:val="22"/>
                <w:lang w:val="ru-RU"/>
              </w:rPr>
              <w:t>-20</w:t>
            </w:r>
            <w:r w:rsidRPr="00A06823">
              <w:rPr>
                <w:sz w:val="22"/>
                <w:szCs w:val="22"/>
                <w:lang w:val="ru-RU"/>
              </w:rPr>
              <w:t>), либо</w:t>
            </w:r>
          </w:p>
          <w:p w14:paraId="7BA41DF3" w14:textId="7D178B81" w:rsidR="006233E4" w:rsidRPr="00A06823" w:rsidRDefault="006233E4" w:rsidP="006233E4">
            <w:pPr>
              <w:numPr>
                <w:ilvl w:val="0"/>
                <w:numId w:val="1"/>
              </w:numPr>
              <w:rPr>
                <w:sz w:val="22"/>
                <w:szCs w:val="22"/>
                <w:lang w:val="ru-RU"/>
              </w:rPr>
            </w:pPr>
            <w:r w:rsidRPr="00A06823">
              <w:rPr>
                <w:sz w:val="22"/>
                <w:szCs w:val="22"/>
                <w:lang w:val="ru-RU"/>
              </w:rPr>
              <w:t>в фиатной валюте (</w:t>
            </w:r>
            <w:r w:rsidRPr="00A06823">
              <w:rPr>
                <w:b/>
                <w:bCs/>
                <w:sz w:val="22"/>
                <w:szCs w:val="22"/>
              </w:rPr>
              <w:t>USD</w:t>
            </w:r>
            <w:r w:rsidRPr="00A06823">
              <w:rPr>
                <w:sz w:val="22"/>
                <w:szCs w:val="22"/>
                <w:lang w:val="ru-RU"/>
              </w:rPr>
              <w:t xml:space="preserve">, </w:t>
            </w:r>
            <w:r w:rsidRPr="00A06823">
              <w:rPr>
                <w:b/>
                <w:bCs/>
                <w:sz w:val="22"/>
                <w:szCs w:val="22"/>
              </w:rPr>
              <w:t>EUR</w:t>
            </w:r>
            <w:r w:rsidRPr="00A06823">
              <w:rPr>
                <w:sz w:val="22"/>
                <w:szCs w:val="22"/>
                <w:lang w:val="ru-RU"/>
              </w:rPr>
              <w:t xml:space="preserve"> и др.)</w:t>
            </w:r>
            <w:r w:rsidRPr="00A06823">
              <w:rPr>
                <w:sz w:val="22"/>
                <w:szCs w:val="22"/>
                <w:lang w:val="ru-RU"/>
              </w:rPr>
              <w:br/>
              <w:t xml:space="preserve">по реквизитам, указанным </w:t>
            </w:r>
            <w:proofErr w:type="spellStart"/>
            <w:r w:rsidR="003239B8">
              <w:rPr>
                <w:sz w:val="22"/>
                <w:szCs w:val="22"/>
                <w:lang w:val="ru-RU"/>
              </w:rPr>
              <w:t>Мерчант</w:t>
            </w:r>
            <w:r w:rsidRPr="00A06823">
              <w:rPr>
                <w:sz w:val="22"/>
                <w:szCs w:val="22"/>
                <w:lang w:val="ru-RU"/>
              </w:rPr>
              <w:t>ом</w:t>
            </w:r>
            <w:proofErr w:type="spellEnd"/>
            <w:r w:rsidRPr="00A06823">
              <w:rPr>
                <w:sz w:val="22"/>
                <w:szCs w:val="22"/>
                <w:lang w:val="ru-RU"/>
              </w:rPr>
              <w:t>.</w:t>
            </w:r>
          </w:p>
          <w:p w14:paraId="621DF979" w14:textId="2DAC962D" w:rsidR="006233E4" w:rsidRPr="00A06823" w:rsidRDefault="006233E4" w:rsidP="006233E4">
            <w:pPr>
              <w:rPr>
                <w:b/>
                <w:bCs/>
                <w:sz w:val="22"/>
                <w:szCs w:val="22"/>
                <w:lang w:val="ru-RU"/>
              </w:rPr>
            </w:pPr>
            <w:r w:rsidRPr="00A06823">
              <w:rPr>
                <w:b/>
                <w:bCs/>
                <w:sz w:val="22"/>
                <w:szCs w:val="22"/>
                <w:lang w:val="ru-RU"/>
              </w:rPr>
              <w:lastRenderedPageBreak/>
              <w:t xml:space="preserve">2.3.1. </w:t>
            </w:r>
            <w:r w:rsidRPr="00A06823">
              <w:rPr>
                <w:sz w:val="22"/>
                <w:szCs w:val="22"/>
                <w:lang w:val="ru-RU"/>
              </w:rPr>
              <w:t xml:space="preserve">Конвертация валюты осуществляется по курсу, применяемому </w:t>
            </w:r>
            <w:r w:rsidR="003239B8">
              <w:rPr>
                <w:sz w:val="22"/>
                <w:szCs w:val="22"/>
                <w:lang w:val="ru-RU"/>
              </w:rPr>
              <w:t>Провайдер</w:t>
            </w:r>
            <w:r w:rsidRPr="00A06823">
              <w:rPr>
                <w:sz w:val="22"/>
                <w:szCs w:val="22"/>
                <w:lang w:val="ru-RU"/>
              </w:rPr>
              <w:t>ом на момент выполнения соответствующей операции.</w:t>
            </w:r>
          </w:p>
          <w:p w14:paraId="32F87D16" w14:textId="0ABA2459" w:rsidR="006233E4" w:rsidRPr="00A06823" w:rsidRDefault="006233E4" w:rsidP="006233E4">
            <w:pPr>
              <w:rPr>
                <w:b/>
                <w:bCs/>
                <w:sz w:val="22"/>
                <w:szCs w:val="22"/>
                <w:lang w:val="ru-RU"/>
              </w:rPr>
            </w:pPr>
            <w:r w:rsidRPr="00A06823">
              <w:rPr>
                <w:b/>
                <w:bCs/>
                <w:sz w:val="22"/>
                <w:szCs w:val="22"/>
                <w:lang w:val="ru-RU"/>
              </w:rPr>
              <w:t xml:space="preserve">2.3.2. </w:t>
            </w:r>
            <w:r w:rsidRPr="00A06823">
              <w:rPr>
                <w:sz w:val="22"/>
                <w:szCs w:val="22"/>
                <w:lang w:val="ru-RU"/>
              </w:rPr>
              <w:t xml:space="preserve">Указанный курс определяется </w:t>
            </w:r>
            <w:r w:rsidR="003239B8">
              <w:rPr>
                <w:sz w:val="22"/>
                <w:szCs w:val="22"/>
                <w:lang w:val="ru-RU"/>
              </w:rPr>
              <w:t>Провайдер</w:t>
            </w:r>
            <w:r w:rsidRPr="00A06823">
              <w:rPr>
                <w:sz w:val="22"/>
                <w:szCs w:val="22"/>
                <w:lang w:val="ru-RU"/>
              </w:rPr>
              <w:t>ом на основании рыночных условий и с учётом расходов на проведение расчётов, включая комиссии банков, платёжных систем, провайдеров ликвидности и инфраструктурных партнёров.</w:t>
            </w:r>
          </w:p>
          <w:p w14:paraId="01E37E93" w14:textId="03D15579" w:rsidR="006233E4" w:rsidRPr="00A06823" w:rsidRDefault="006233E4" w:rsidP="006233E4">
            <w:pPr>
              <w:rPr>
                <w:b/>
                <w:bCs/>
                <w:sz w:val="22"/>
                <w:szCs w:val="22"/>
                <w:lang w:val="ru-RU"/>
              </w:rPr>
            </w:pPr>
            <w:r w:rsidRPr="00A06823">
              <w:rPr>
                <w:b/>
                <w:bCs/>
                <w:sz w:val="22"/>
                <w:szCs w:val="22"/>
                <w:lang w:val="ru-RU"/>
              </w:rPr>
              <w:t xml:space="preserve">2.3.3. </w:t>
            </w:r>
            <w:r w:rsidRPr="00A06823">
              <w:rPr>
                <w:sz w:val="22"/>
                <w:szCs w:val="22"/>
                <w:lang w:val="ru-RU"/>
              </w:rPr>
              <w:t xml:space="preserve">Дополнительное </w:t>
            </w:r>
            <w:r w:rsidR="003239B8">
              <w:rPr>
                <w:sz w:val="22"/>
                <w:szCs w:val="22"/>
                <w:lang w:val="ru-RU"/>
              </w:rPr>
              <w:t>Провайдер</w:t>
            </w:r>
            <w:r w:rsidRPr="00A06823">
              <w:rPr>
                <w:sz w:val="22"/>
                <w:szCs w:val="22"/>
                <w:lang w:val="ru-RU"/>
              </w:rPr>
              <w:t>ское вознаграждение за конвертацию сверх установленного пунктом 2.5 настоящего Договора не взимается.</w:t>
            </w:r>
          </w:p>
          <w:p w14:paraId="0F7B8F1E" w14:textId="77777777" w:rsidR="006233E4" w:rsidRPr="00A06823" w:rsidRDefault="006233E4" w:rsidP="006233E4">
            <w:pPr>
              <w:rPr>
                <w:b/>
                <w:bCs/>
                <w:sz w:val="22"/>
                <w:szCs w:val="22"/>
                <w:lang w:val="ru-RU"/>
              </w:rPr>
            </w:pPr>
            <w:r w:rsidRPr="00A06823">
              <w:rPr>
                <w:b/>
                <w:bCs/>
                <w:sz w:val="22"/>
                <w:szCs w:val="22"/>
                <w:lang w:val="ru-RU"/>
              </w:rPr>
              <w:t xml:space="preserve">2.3.4. </w:t>
            </w:r>
            <w:r w:rsidRPr="00A06823">
              <w:rPr>
                <w:sz w:val="22"/>
                <w:szCs w:val="22"/>
                <w:lang w:val="ru-RU"/>
              </w:rPr>
              <w:t>Курс конвертации является окончательным для соответствующей транзакции и не подлежит пересмотру.</w:t>
            </w:r>
          </w:p>
          <w:p w14:paraId="111488C4" w14:textId="0D4007B0" w:rsidR="006233E4" w:rsidRPr="00A06823" w:rsidRDefault="006233E4" w:rsidP="006233E4">
            <w:pPr>
              <w:rPr>
                <w:b/>
                <w:bCs/>
                <w:sz w:val="22"/>
                <w:szCs w:val="22"/>
                <w:lang w:val="ru-RU"/>
              </w:rPr>
            </w:pPr>
            <w:r w:rsidRPr="00A06823">
              <w:rPr>
                <w:b/>
                <w:bCs/>
                <w:sz w:val="22"/>
                <w:szCs w:val="22"/>
                <w:lang w:val="ru-RU"/>
              </w:rPr>
              <w:t xml:space="preserve">2.3.5. </w:t>
            </w:r>
            <w:r w:rsidR="003239B8">
              <w:rPr>
                <w:sz w:val="22"/>
                <w:szCs w:val="22"/>
                <w:lang w:val="ru-RU"/>
              </w:rPr>
              <w:t>Провайдер</w:t>
            </w:r>
            <w:r w:rsidRPr="00A06823">
              <w:rPr>
                <w:sz w:val="22"/>
                <w:szCs w:val="22"/>
                <w:lang w:val="ru-RU"/>
              </w:rPr>
              <w:t xml:space="preserve"> самостоятельно определяет источники ликвидности и методику расчёта применяемого курса конвертации.</w:t>
            </w:r>
            <w:r w:rsidRPr="00A06823">
              <w:rPr>
                <w:b/>
                <w:bCs/>
                <w:sz w:val="22"/>
                <w:szCs w:val="22"/>
                <w:lang w:val="ru-RU"/>
              </w:rPr>
              <w:br/>
              <w:t xml:space="preserve">2.3.6. </w:t>
            </w:r>
            <w:r w:rsidR="003239B8">
              <w:rPr>
                <w:sz w:val="22"/>
                <w:szCs w:val="22"/>
                <w:lang w:val="ru-RU"/>
              </w:rPr>
              <w:t>Провайдер</w:t>
            </w:r>
            <w:r w:rsidRPr="00A06823">
              <w:rPr>
                <w:sz w:val="22"/>
                <w:szCs w:val="22"/>
                <w:lang w:val="ru-RU"/>
              </w:rPr>
              <w:t xml:space="preserve"> не обязан раскрывать </w:t>
            </w:r>
            <w:proofErr w:type="spellStart"/>
            <w:r w:rsidR="003239B8">
              <w:rPr>
                <w:sz w:val="22"/>
                <w:szCs w:val="22"/>
                <w:lang w:val="ru-RU"/>
              </w:rPr>
              <w:t>Мерчант</w:t>
            </w:r>
            <w:r w:rsidRPr="00A06823">
              <w:rPr>
                <w:sz w:val="22"/>
                <w:szCs w:val="22"/>
                <w:lang w:val="ru-RU"/>
              </w:rPr>
              <w:t>у</w:t>
            </w:r>
            <w:proofErr w:type="spellEnd"/>
            <w:r w:rsidRPr="00A06823">
              <w:rPr>
                <w:sz w:val="22"/>
                <w:szCs w:val="22"/>
                <w:lang w:val="ru-RU"/>
              </w:rPr>
              <w:t xml:space="preserve"> указанную методику, структуру расчёта курса, а также предоставлять документы, подтверждающие договорные отношения с третьими лицами, участвующими в обеспечении расчётов.</w:t>
            </w:r>
          </w:p>
          <w:p w14:paraId="5BCF86D1" w14:textId="2DA7969E" w:rsidR="006233E4" w:rsidRPr="00A06823" w:rsidRDefault="006233E4" w:rsidP="006233E4">
            <w:pPr>
              <w:rPr>
                <w:sz w:val="22"/>
                <w:szCs w:val="22"/>
                <w:lang w:val="ru-RU"/>
              </w:rPr>
            </w:pPr>
            <w:r w:rsidRPr="00A06823">
              <w:rPr>
                <w:b/>
                <w:bCs/>
                <w:sz w:val="22"/>
                <w:szCs w:val="22"/>
                <w:lang w:val="ru-RU"/>
              </w:rPr>
              <w:t>2.4.</w:t>
            </w:r>
            <w:r w:rsidRPr="00A06823">
              <w:rPr>
                <w:sz w:val="22"/>
                <w:szCs w:val="22"/>
                <w:lang w:val="ru-RU"/>
              </w:rPr>
              <w:t xml:space="preserve"> Срок перечисления — не позднее следующего рабочего дня с момента фактического поступления средств </w:t>
            </w:r>
            <w:r w:rsidR="003239B8">
              <w:rPr>
                <w:sz w:val="22"/>
                <w:szCs w:val="22"/>
                <w:lang w:val="ru-RU"/>
              </w:rPr>
              <w:t>Провайдер</w:t>
            </w:r>
            <w:r w:rsidRPr="00A06823">
              <w:rPr>
                <w:sz w:val="22"/>
                <w:szCs w:val="22"/>
                <w:lang w:val="ru-RU"/>
              </w:rPr>
              <w:t xml:space="preserve">у, при условии прохождения стандартных банковских и комплаенс-процедур, с учётом режима работы банков и платёжных систем. Обязательство </w:t>
            </w:r>
            <w:r w:rsidR="003239B8">
              <w:rPr>
                <w:sz w:val="22"/>
                <w:szCs w:val="22"/>
                <w:lang w:val="ru-RU"/>
              </w:rPr>
              <w:t>Провайдер</w:t>
            </w:r>
            <w:r w:rsidRPr="00A06823">
              <w:rPr>
                <w:sz w:val="22"/>
                <w:szCs w:val="22"/>
                <w:lang w:val="ru-RU"/>
              </w:rPr>
              <w:t xml:space="preserve">а по перечислению денежных средств считается исполненным в момент присвоения соответствующей операции статуса «Выполнено» в Платформе при условии корректности реквизитов, предоставленных </w:t>
            </w:r>
            <w:proofErr w:type="spellStart"/>
            <w:r w:rsidR="003239B8">
              <w:rPr>
                <w:sz w:val="22"/>
                <w:szCs w:val="22"/>
                <w:lang w:val="ru-RU"/>
              </w:rPr>
              <w:t>Мерчант</w:t>
            </w:r>
            <w:r w:rsidRPr="00A06823">
              <w:rPr>
                <w:sz w:val="22"/>
                <w:szCs w:val="22"/>
                <w:lang w:val="ru-RU"/>
              </w:rPr>
              <w:t>ом</w:t>
            </w:r>
            <w:proofErr w:type="spellEnd"/>
            <w:r w:rsidRPr="00A06823">
              <w:rPr>
                <w:sz w:val="22"/>
                <w:szCs w:val="22"/>
                <w:lang w:val="ru-RU"/>
              </w:rPr>
              <w:t>.</w:t>
            </w:r>
          </w:p>
          <w:p w14:paraId="4373E1EF" w14:textId="6DC87DA7" w:rsidR="006233E4" w:rsidRPr="00A06823" w:rsidRDefault="006233E4" w:rsidP="006233E4">
            <w:pPr>
              <w:rPr>
                <w:sz w:val="22"/>
                <w:szCs w:val="22"/>
                <w:lang w:val="ru-RU"/>
              </w:rPr>
            </w:pPr>
            <w:r w:rsidRPr="00A06823">
              <w:rPr>
                <w:b/>
                <w:bCs/>
                <w:sz w:val="22"/>
                <w:szCs w:val="22"/>
                <w:lang w:val="ru-RU"/>
              </w:rPr>
              <w:t>2.5.</w:t>
            </w:r>
            <w:r w:rsidRPr="00A06823">
              <w:rPr>
                <w:sz w:val="22"/>
                <w:szCs w:val="22"/>
                <w:lang w:val="ru-RU"/>
              </w:rPr>
              <w:t xml:space="preserve"> </w:t>
            </w:r>
            <w:r w:rsidR="003239B8">
              <w:rPr>
                <w:sz w:val="22"/>
                <w:szCs w:val="22"/>
                <w:lang w:val="ru-RU"/>
              </w:rPr>
              <w:t>Провайдер</w:t>
            </w:r>
            <w:r w:rsidRPr="00A06823">
              <w:rPr>
                <w:sz w:val="22"/>
                <w:szCs w:val="22"/>
                <w:lang w:val="ru-RU"/>
              </w:rPr>
              <w:t xml:space="preserve"> удерживает </w:t>
            </w:r>
            <w:r w:rsidR="003239B8">
              <w:rPr>
                <w:sz w:val="22"/>
                <w:szCs w:val="22"/>
                <w:lang w:val="ru-RU"/>
              </w:rPr>
              <w:t>Провайдер</w:t>
            </w:r>
            <w:r w:rsidRPr="00A06823">
              <w:rPr>
                <w:sz w:val="22"/>
                <w:szCs w:val="22"/>
                <w:lang w:val="ru-RU"/>
              </w:rPr>
              <w:t>ское вознаграждение в размере ___ % от суммы принятых платежей.</w:t>
            </w:r>
          </w:p>
          <w:p w14:paraId="1355DD3C" w14:textId="5C8D2B4D" w:rsidR="00A06823" w:rsidRPr="00A06823" w:rsidRDefault="006233E4" w:rsidP="006233E4">
            <w:pPr>
              <w:rPr>
                <w:sz w:val="22"/>
                <w:szCs w:val="22"/>
                <w:lang w:val="ru-RU"/>
              </w:rPr>
            </w:pPr>
            <w:r w:rsidRPr="00A06823">
              <w:rPr>
                <w:b/>
                <w:bCs/>
                <w:sz w:val="22"/>
                <w:szCs w:val="22"/>
                <w:lang w:val="ru-RU"/>
              </w:rPr>
              <w:t>2.6.</w:t>
            </w:r>
            <w:r w:rsidRPr="00A06823">
              <w:rPr>
                <w:sz w:val="22"/>
                <w:szCs w:val="22"/>
                <w:lang w:val="ru-RU"/>
              </w:rPr>
              <w:t xml:space="preserve"> </w:t>
            </w:r>
            <w:r w:rsidR="003239B8">
              <w:rPr>
                <w:sz w:val="22"/>
                <w:szCs w:val="22"/>
                <w:lang w:val="ru-RU"/>
              </w:rPr>
              <w:t>Провайдер</w:t>
            </w:r>
            <w:r w:rsidRPr="00A06823">
              <w:rPr>
                <w:sz w:val="22"/>
                <w:szCs w:val="22"/>
                <w:lang w:val="ru-RU"/>
              </w:rPr>
              <w:t xml:space="preserve"> оказывает услуги исключительно по расчётному сопровождению и технической организации платёжного процесса и не участвует в отношениях между </w:t>
            </w:r>
            <w:proofErr w:type="spellStart"/>
            <w:r w:rsidR="003239B8">
              <w:rPr>
                <w:sz w:val="22"/>
                <w:szCs w:val="22"/>
                <w:lang w:val="ru-RU"/>
              </w:rPr>
              <w:t>Мерчант</w:t>
            </w:r>
            <w:r w:rsidRPr="00A06823">
              <w:rPr>
                <w:sz w:val="22"/>
                <w:szCs w:val="22"/>
                <w:lang w:val="ru-RU"/>
              </w:rPr>
              <w:t>ом</w:t>
            </w:r>
            <w:proofErr w:type="spellEnd"/>
            <w:r w:rsidRPr="00A06823">
              <w:rPr>
                <w:sz w:val="22"/>
                <w:szCs w:val="22"/>
                <w:lang w:val="ru-RU"/>
              </w:rPr>
              <w:t xml:space="preserve"> и его клиентами.</w:t>
            </w:r>
          </w:p>
          <w:p w14:paraId="14C751DA" w14:textId="77777777" w:rsidR="006233E4" w:rsidRPr="00A06823" w:rsidRDefault="00E91F73" w:rsidP="006233E4">
            <w:pPr>
              <w:rPr>
                <w:sz w:val="22"/>
                <w:szCs w:val="22"/>
              </w:rPr>
            </w:pPr>
            <w:r>
              <w:rPr>
                <w:sz w:val="22"/>
                <w:szCs w:val="22"/>
              </w:rPr>
              <w:pict w14:anchorId="3E611A57">
                <v:rect id="_x0000_i1045" style="width:0;height:1.5pt" o:hralign="center" o:hrstd="t" o:hr="t" fillcolor="#a0a0a0" stroked="f"/>
              </w:pict>
            </w:r>
          </w:p>
          <w:p w14:paraId="3D9BC288" w14:textId="77777777" w:rsidR="006233E4" w:rsidRPr="00A06823" w:rsidRDefault="006233E4" w:rsidP="006233E4">
            <w:pPr>
              <w:rPr>
                <w:b/>
                <w:bCs/>
                <w:sz w:val="22"/>
                <w:szCs w:val="22"/>
                <w:lang w:val="ru-RU"/>
              </w:rPr>
            </w:pPr>
            <w:r w:rsidRPr="00A06823">
              <w:rPr>
                <w:b/>
                <w:bCs/>
                <w:sz w:val="22"/>
                <w:szCs w:val="22"/>
                <w:lang w:val="ru-RU"/>
              </w:rPr>
              <w:t>3. ПРАВА И ОБЯЗАННОСТИ СТОРОН</w:t>
            </w:r>
          </w:p>
          <w:p w14:paraId="1B82A6F0" w14:textId="61B17DFB" w:rsidR="006233E4" w:rsidRPr="00A06823" w:rsidRDefault="006233E4" w:rsidP="006233E4">
            <w:pPr>
              <w:rPr>
                <w:b/>
                <w:bCs/>
                <w:sz w:val="22"/>
                <w:szCs w:val="22"/>
                <w:lang w:val="ru-RU"/>
              </w:rPr>
            </w:pPr>
            <w:r w:rsidRPr="00A06823">
              <w:rPr>
                <w:b/>
                <w:bCs/>
                <w:sz w:val="22"/>
                <w:szCs w:val="22"/>
                <w:lang w:val="ru-RU"/>
              </w:rPr>
              <w:t xml:space="preserve">3.1. </w:t>
            </w:r>
            <w:r w:rsidR="003239B8">
              <w:rPr>
                <w:b/>
                <w:bCs/>
                <w:sz w:val="22"/>
                <w:szCs w:val="22"/>
                <w:lang w:val="ru-RU"/>
              </w:rPr>
              <w:t>Провайдер</w:t>
            </w:r>
            <w:r w:rsidRPr="00A06823">
              <w:rPr>
                <w:b/>
                <w:bCs/>
                <w:sz w:val="22"/>
                <w:szCs w:val="22"/>
                <w:lang w:val="ru-RU"/>
              </w:rPr>
              <w:t xml:space="preserve"> обязуется:</w:t>
            </w:r>
          </w:p>
          <w:p w14:paraId="7E4AFC42" w14:textId="50DBF218" w:rsidR="006233E4" w:rsidRPr="00A06823" w:rsidRDefault="006233E4" w:rsidP="006233E4">
            <w:pPr>
              <w:rPr>
                <w:sz w:val="22"/>
                <w:szCs w:val="22"/>
                <w:lang w:val="ru-RU"/>
              </w:rPr>
            </w:pPr>
            <w:r w:rsidRPr="00A06823">
              <w:rPr>
                <w:b/>
                <w:bCs/>
                <w:sz w:val="22"/>
                <w:szCs w:val="22"/>
                <w:lang w:val="ru-RU"/>
              </w:rPr>
              <w:t>3.1.1.</w:t>
            </w:r>
            <w:r w:rsidRPr="00A06823">
              <w:rPr>
                <w:sz w:val="22"/>
                <w:szCs w:val="22"/>
                <w:lang w:val="ru-RU"/>
              </w:rPr>
              <w:t xml:space="preserve"> Осуществлять учёт поступивших платежей и операций по перечислению денежных средств </w:t>
            </w:r>
            <w:proofErr w:type="spellStart"/>
            <w:r w:rsidR="003239B8">
              <w:rPr>
                <w:sz w:val="22"/>
                <w:szCs w:val="22"/>
                <w:lang w:val="ru-RU"/>
              </w:rPr>
              <w:t>Мерчант</w:t>
            </w:r>
            <w:r w:rsidRPr="00A06823">
              <w:rPr>
                <w:sz w:val="22"/>
                <w:szCs w:val="22"/>
                <w:lang w:val="ru-RU"/>
              </w:rPr>
              <w:t>у</w:t>
            </w:r>
            <w:proofErr w:type="spellEnd"/>
            <w:r w:rsidRPr="00A06823">
              <w:rPr>
                <w:sz w:val="22"/>
                <w:szCs w:val="22"/>
                <w:lang w:val="ru-RU"/>
              </w:rPr>
              <w:t>.</w:t>
            </w:r>
            <w:r w:rsidRPr="00A06823">
              <w:rPr>
                <w:sz w:val="22"/>
                <w:szCs w:val="22"/>
                <w:lang w:val="ru-RU"/>
              </w:rPr>
              <w:br/>
            </w:r>
            <w:r w:rsidRPr="00A06823">
              <w:rPr>
                <w:b/>
                <w:bCs/>
                <w:sz w:val="22"/>
                <w:szCs w:val="22"/>
                <w:lang w:val="ru-RU"/>
              </w:rPr>
              <w:lastRenderedPageBreak/>
              <w:t>3.1.2.</w:t>
            </w:r>
            <w:r w:rsidRPr="00A06823">
              <w:rPr>
                <w:sz w:val="22"/>
                <w:szCs w:val="22"/>
                <w:lang w:val="ru-RU"/>
              </w:rPr>
              <w:t xml:space="preserve"> Формировать и направлять </w:t>
            </w:r>
            <w:proofErr w:type="spellStart"/>
            <w:r w:rsidR="003239B8">
              <w:rPr>
                <w:sz w:val="22"/>
                <w:szCs w:val="22"/>
                <w:lang w:val="ru-RU"/>
              </w:rPr>
              <w:t>Мерчант</w:t>
            </w:r>
            <w:r w:rsidRPr="00A06823">
              <w:rPr>
                <w:sz w:val="22"/>
                <w:szCs w:val="22"/>
                <w:lang w:val="ru-RU"/>
              </w:rPr>
              <w:t>у</w:t>
            </w:r>
            <w:proofErr w:type="spellEnd"/>
            <w:r w:rsidRPr="00A06823">
              <w:rPr>
                <w:sz w:val="22"/>
                <w:szCs w:val="22"/>
                <w:lang w:val="ru-RU"/>
              </w:rPr>
              <w:t xml:space="preserve"> отчёт по форме Приложения №1.</w:t>
            </w:r>
            <w:r w:rsidRPr="00A06823">
              <w:rPr>
                <w:sz w:val="22"/>
                <w:szCs w:val="22"/>
                <w:lang w:val="ru-RU"/>
              </w:rPr>
              <w:br/>
            </w:r>
            <w:r w:rsidRPr="00A06823">
              <w:rPr>
                <w:b/>
                <w:bCs/>
                <w:sz w:val="22"/>
                <w:szCs w:val="22"/>
                <w:lang w:val="ru-RU"/>
              </w:rPr>
              <w:t>3.1.3.</w:t>
            </w:r>
            <w:r w:rsidRPr="00A06823">
              <w:rPr>
                <w:sz w:val="22"/>
                <w:szCs w:val="22"/>
                <w:lang w:val="ru-RU"/>
              </w:rPr>
              <w:t xml:space="preserve"> Перечислять </w:t>
            </w:r>
            <w:proofErr w:type="spellStart"/>
            <w:r w:rsidR="003239B8">
              <w:rPr>
                <w:sz w:val="22"/>
                <w:szCs w:val="22"/>
                <w:lang w:val="ru-RU"/>
              </w:rPr>
              <w:t>Мерчант</w:t>
            </w:r>
            <w:r w:rsidRPr="00A06823">
              <w:rPr>
                <w:sz w:val="22"/>
                <w:szCs w:val="22"/>
                <w:lang w:val="ru-RU"/>
              </w:rPr>
              <w:t>у</w:t>
            </w:r>
            <w:proofErr w:type="spellEnd"/>
            <w:r w:rsidRPr="00A06823">
              <w:rPr>
                <w:sz w:val="22"/>
                <w:szCs w:val="22"/>
                <w:lang w:val="ru-RU"/>
              </w:rPr>
              <w:t xml:space="preserve"> причитающиеся суммы в сроки, предусмотренные настоящим Договором.</w:t>
            </w:r>
            <w:r w:rsidRPr="00A06823">
              <w:rPr>
                <w:sz w:val="22"/>
                <w:szCs w:val="22"/>
                <w:lang w:val="ru-RU"/>
              </w:rPr>
              <w:br/>
            </w:r>
            <w:r w:rsidRPr="00A06823">
              <w:rPr>
                <w:b/>
                <w:bCs/>
                <w:sz w:val="22"/>
                <w:szCs w:val="22"/>
                <w:lang w:val="ru-RU"/>
              </w:rPr>
              <w:t>3.1.4.</w:t>
            </w:r>
            <w:r w:rsidRPr="00A06823">
              <w:rPr>
                <w:sz w:val="22"/>
                <w:szCs w:val="22"/>
                <w:lang w:val="ru-RU"/>
              </w:rPr>
              <w:t xml:space="preserve"> Соблюдать применимое законодательство </w:t>
            </w:r>
            <w:r w:rsidR="009027D0">
              <w:rPr>
                <w:sz w:val="22"/>
                <w:szCs w:val="22"/>
                <w:lang w:val="ru-RU"/>
              </w:rPr>
              <w:t>Объединенных Арабских Эмиратов.</w:t>
            </w:r>
            <w:r w:rsidRPr="00A06823">
              <w:rPr>
                <w:sz w:val="22"/>
                <w:szCs w:val="22"/>
                <w:lang w:val="ru-RU"/>
              </w:rPr>
              <w:br/>
            </w:r>
            <w:r w:rsidRPr="00A06823">
              <w:rPr>
                <w:b/>
                <w:bCs/>
                <w:sz w:val="22"/>
                <w:szCs w:val="22"/>
                <w:lang w:val="ru-RU"/>
              </w:rPr>
              <w:t>3.1.5.</w:t>
            </w:r>
            <w:r w:rsidRPr="00A06823">
              <w:rPr>
                <w:sz w:val="22"/>
                <w:szCs w:val="22"/>
                <w:lang w:val="ru-RU"/>
              </w:rPr>
              <w:t xml:space="preserve"> Применять разумные меры внутреннего контроля в целях предотвращения незаконных операций.</w:t>
            </w:r>
          </w:p>
          <w:p w14:paraId="1DBC5D39" w14:textId="7B4C50DD" w:rsidR="006233E4" w:rsidRPr="00A06823" w:rsidRDefault="006233E4" w:rsidP="006233E4">
            <w:pPr>
              <w:rPr>
                <w:b/>
                <w:bCs/>
                <w:sz w:val="22"/>
                <w:szCs w:val="22"/>
                <w:lang w:val="ru-RU"/>
              </w:rPr>
            </w:pPr>
            <w:r w:rsidRPr="00A06823">
              <w:rPr>
                <w:b/>
                <w:bCs/>
                <w:sz w:val="22"/>
                <w:szCs w:val="22"/>
                <w:lang w:val="ru-RU"/>
              </w:rPr>
              <w:t xml:space="preserve">3.2. </w:t>
            </w:r>
            <w:r w:rsidR="003239B8">
              <w:rPr>
                <w:b/>
                <w:bCs/>
                <w:sz w:val="22"/>
                <w:szCs w:val="22"/>
                <w:lang w:val="ru-RU"/>
              </w:rPr>
              <w:t>Провайдер</w:t>
            </w:r>
            <w:r w:rsidRPr="00A06823">
              <w:rPr>
                <w:b/>
                <w:bCs/>
                <w:sz w:val="22"/>
                <w:szCs w:val="22"/>
                <w:lang w:val="ru-RU"/>
              </w:rPr>
              <w:t xml:space="preserve"> вправе:</w:t>
            </w:r>
          </w:p>
          <w:p w14:paraId="5E512740" w14:textId="77777777" w:rsidR="006233E4" w:rsidRPr="00A06823" w:rsidRDefault="006233E4" w:rsidP="006233E4">
            <w:pPr>
              <w:rPr>
                <w:sz w:val="22"/>
                <w:szCs w:val="22"/>
                <w:lang w:val="ru-RU"/>
              </w:rPr>
            </w:pPr>
            <w:r w:rsidRPr="00A06823">
              <w:rPr>
                <w:b/>
                <w:bCs/>
                <w:sz w:val="22"/>
                <w:szCs w:val="22"/>
                <w:lang w:val="ru-RU"/>
              </w:rPr>
              <w:t>3.2.1.</w:t>
            </w:r>
            <w:r w:rsidRPr="00A06823">
              <w:rPr>
                <w:sz w:val="22"/>
                <w:szCs w:val="22"/>
                <w:lang w:val="ru-RU"/>
              </w:rPr>
              <w:t xml:space="preserve"> Приостанавливать перечисление денежных средств в случаях:</w:t>
            </w:r>
          </w:p>
          <w:p w14:paraId="6A5BB064" w14:textId="77777777" w:rsidR="006233E4" w:rsidRPr="00A06823" w:rsidRDefault="006233E4" w:rsidP="006233E4">
            <w:pPr>
              <w:numPr>
                <w:ilvl w:val="0"/>
                <w:numId w:val="2"/>
              </w:numPr>
              <w:rPr>
                <w:sz w:val="22"/>
                <w:szCs w:val="22"/>
                <w:lang w:val="ru-RU"/>
              </w:rPr>
            </w:pPr>
            <w:r w:rsidRPr="00A06823">
              <w:rPr>
                <w:sz w:val="22"/>
                <w:szCs w:val="22"/>
                <w:lang w:val="ru-RU"/>
              </w:rPr>
              <w:t>выявления операций, имеющих признаки незаконных;</w:t>
            </w:r>
          </w:p>
          <w:p w14:paraId="5A8AECFB" w14:textId="4E9EDD65" w:rsidR="006233E4" w:rsidRPr="00A06823" w:rsidRDefault="006233E4" w:rsidP="006233E4">
            <w:pPr>
              <w:numPr>
                <w:ilvl w:val="0"/>
                <w:numId w:val="2"/>
              </w:numPr>
              <w:rPr>
                <w:sz w:val="22"/>
                <w:szCs w:val="22"/>
              </w:rPr>
            </w:pPr>
            <w:proofErr w:type="spellStart"/>
            <w:r w:rsidRPr="00A06823">
              <w:rPr>
                <w:sz w:val="22"/>
                <w:szCs w:val="22"/>
              </w:rPr>
              <w:t>непредоставления</w:t>
            </w:r>
            <w:proofErr w:type="spellEnd"/>
            <w:r w:rsidRPr="00A06823">
              <w:rPr>
                <w:sz w:val="22"/>
                <w:szCs w:val="22"/>
              </w:rPr>
              <w:t xml:space="preserve"> </w:t>
            </w:r>
            <w:proofErr w:type="spellStart"/>
            <w:r w:rsidR="003239B8">
              <w:rPr>
                <w:sz w:val="22"/>
                <w:szCs w:val="22"/>
              </w:rPr>
              <w:t>Мерчант</w:t>
            </w:r>
            <w:r w:rsidRPr="00A06823">
              <w:rPr>
                <w:sz w:val="22"/>
                <w:szCs w:val="22"/>
              </w:rPr>
              <w:t>ом</w:t>
            </w:r>
            <w:proofErr w:type="spellEnd"/>
            <w:r w:rsidRPr="00A06823">
              <w:rPr>
                <w:sz w:val="22"/>
                <w:szCs w:val="22"/>
              </w:rPr>
              <w:t xml:space="preserve"> </w:t>
            </w:r>
            <w:proofErr w:type="spellStart"/>
            <w:r w:rsidRPr="00A06823">
              <w:rPr>
                <w:sz w:val="22"/>
                <w:szCs w:val="22"/>
              </w:rPr>
              <w:t>запрошенных</w:t>
            </w:r>
            <w:proofErr w:type="spellEnd"/>
            <w:r w:rsidRPr="00A06823">
              <w:rPr>
                <w:sz w:val="22"/>
                <w:szCs w:val="22"/>
              </w:rPr>
              <w:t xml:space="preserve"> </w:t>
            </w:r>
            <w:proofErr w:type="spellStart"/>
            <w:proofErr w:type="gramStart"/>
            <w:r w:rsidRPr="00A06823">
              <w:rPr>
                <w:sz w:val="22"/>
                <w:szCs w:val="22"/>
              </w:rPr>
              <w:t>документов</w:t>
            </w:r>
            <w:proofErr w:type="spellEnd"/>
            <w:r w:rsidRPr="00A06823">
              <w:rPr>
                <w:sz w:val="22"/>
                <w:szCs w:val="22"/>
              </w:rPr>
              <w:t>;</w:t>
            </w:r>
            <w:proofErr w:type="gramEnd"/>
          </w:p>
          <w:p w14:paraId="1EB22E4E" w14:textId="77777777" w:rsidR="006233E4" w:rsidRPr="00A06823" w:rsidRDefault="006233E4" w:rsidP="006233E4">
            <w:pPr>
              <w:numPr>
                <w:ilvl w:val="0"/>
                <w:numId w:val="2"/>
              </w:numPr>
              <w:rPr>
                <w:sz w:val="22"/>
                <w:szCs w:val="22"/>
                <w:lang w:val="ru-RU"/>
              </w:rPr>
            </w:pPr>
            <w:r w:rsidRPr="00A06823">
              <w:rPr>
                <w:sz w:val="22"/>
                <w:szCs w:val="22"/>
                <w:lang w:val="ru-RU"/>
              </w:rPr>
              <w:t>получения требований банка, платёжной системы или уполномоченного органа;</w:t>
            </w:r>
          </w:p>
          <w:p w14:paraId="34A72700" w14:textId="2A6336BE" w:rsidR="006233E4" w:rsidRPr="00A06823" w:rsidRDefault="006233E4" w:rsidP="006233E4">
            <w:pPr>
              <w:numPr>
                <w:ilvl w:val="0"/>
                <w:numId w:val="2"/>
              </w:numPr>
              <w:rPr>
                <w:sz w:val="22"/>
                <w:szCs w:val="22"/>
                <w:lang w:val="ru-RU"/>
              </w:rPr>
            </w:pPr>
            <w:r w:rsidRPr="00A06823">
              <w:rPr>
                <w:sz w:val="22"/>
                <w:szCs w:val="22"/>
                <w:lang w:val="ru-RU"/>
              </w:rPr>
              <w:t xml:space="preserve">при возникновении риска финансовых потерь для </w:t>
            </w:r>
            <w:r w:rsidR="003239B8">
              <w:rPr>
                <w:sz w:val="22"/>
                <w:szCs w:val="22"/>
                <w:lang w:val="ru-RU"/>
              </w:rPr>
              <w:t>Провайдер</w:t>
            </w:r>
            <w:r w:rsidRPr="00A06823">
              <w:rPr>
                <w:sz w:val="22"/>
                <w:szCs w:val="22"/>
                <w:lang w:val="ru-RU"/>
              </w:rPr>
              <w:t>а.</w:t>
            </w:r>
          </w:p>
          <w:p w14:paraId="0B8FFB7A" w14:textId="039538B4" w:rsidR="006233E4" w:rsidRPr="00A06823" w:rsidRDefault="006233E4" w:rsidP="006233E4">
            <w:pPr>
              <w:rPr>
                <w:sz w:val="22"/>
                <w:szCs w:val="22"/>
                <w:lang w:val="ru-RU"/>
              </w:rPr>
            </w:pPr>
            <w:r w:rsidRPr="00A06823">
              <w:rPr>
                <w:b/>
                <w:bCs/>
                <w:sz w:val="22"/>
                <w:szCs w:val="22"/>
                <w:lang w:val="ru-RU"/>
              </w:rPr>
              <w:t>3.2.2.</w:t>
            </w:r>
            <w:r w:rsidRPr="00A06823">
              <w:rPr>
                <w:sz w:val="22"/>
                <w:szCs w:val="22"/>
                <w:lang w:val="ru-RU"/>
              </w:rPr>
              <w:t xml:space="preserve"> Запрашивать у </w:t>
            </w:r>
            <w:proofErr w:type="spellStart"/>
            <w:r w:rsidR="003239B8">
              <w:rPr>
                <w:sz w:val="22"/>
                <w:szCs w:val="22"/>
                <w:lang w:val="ru-RU"/>
              </w:rPr>
              <w:t>Мерчант</w:t>
            </w:r>
            <w:r w:rsidRPr="00A06823">
              <w:rPr>
                <w:sz w:val="22"/>
                <w:szCs w:val="22"/>
                <w:lang w:val="ru-RU"/>
              </w:rPr>
              <w:t>а</w:t>
            </w:r>
            <w:proofErr w:type="spellEnd"/>
            <w:r w:rsidRPr="00A06823">
              <w:rPr>
                <w:sz w:val="22"/>
                <w:szCs w:val="22"/>
                <w:lang w:val="ru-RU"/>
              </w:rPr>
              <w:t xml:space="preserve"> документы и информацию по операциям.</w:t>
            </w:r>
            <w:r w:rsidRPr="00A06823">
              <w:rPr>
                <w:sz w:val="22"/>
                <w:szCs w:val="22"/>
                <w:lang w:val="ru-RU"/>
              </w:rPr>
              <w:br/>
            </w:r>
            <w:r w:rsidRPr="00A06823">
              <w:rPr>
                <w:b/>
                <w:bCs/>
                <w:sz w:val="22"/>
                <w:szCs w:val="22"/>
                <w:lang w:val="ru-RU"/>
              </w:rPr>
              <w:t>3.2.3.</w:t>
            </w:r>
            <w:r w:rsidRPr="00A06823">
              <w:rPr>
                <w:sz w:val="22"/>
                <w:szCs w:val="22"/>
                <w:lang w:val="ru-RU"/>
              </w:rPr>
              <w:t xml:space="preserve"> Удерживать суммы возвратов, штрафов платёжных систем и подтверждённых убытков.</w:t>
            </w:r>
            <w:r w:rsidRPr="00A06823">
              <w:rPr>
                <w:sz w:val="22"/>
                <w:szCs w:val="22"/>
                <w:lang w:val="ru-RU"/>
              </w:rPr>
              <w:br/>
            </w:r>
            <w:r w:rsidRPr="00A06823">
              <w:rPr>
                <w:b/>
                <w:bCs/>
                <w:sz w:val="22"/>
                <w:szCs w:val="22"/>
                <w:lang w:val="ru-RU"/>
              </w:rPr>
              <w:t>3.2.4.</w:t>
            </w:r>
            <w:r w:rsidRPr="00A06823">
              <w:rPr>
                <w:sz w:val="22"/>
                <w:szCs w:val="22"/>
                <w:lang w:val="ru-RU"/>
              </w:rPr>
              <w:t xml:space="preserve"> В одностороннем порядке расторгнуть Договор при возникновении неприемлемого комплаенс-риска.</w:t>
            </w:r>
            <w:r w:rsidRPr="00A06823">
              <w:rPr>
                <w:sz w:val="22"/>
                <w:szCs w:val="22"/>
                <w:lang w:val="ru-RU"/>
              </w:rPr>
              <w:br/>
            </w:r>
            <w:r w:rsidRPr="00A06823">
              <w:rPr>
                <w:b/>
                <w:bCs/>
                <w:sz w:val="22"/>
                <w:szCs w:val="22"/>
                <w:lang w:val="ru-RU"/>
              </w:rPr>
              <w:t>3.2.5.</w:t>
            </w:r>
            <w:r w:rsidRPr="00A06823">
              <w:rPr>
                <w:sz w:val="22"/>
                <w:szCs w:val="22"/>
                <w:lang w:val="ru-RU"/>
              </w:rPr>
              <w:t xml:space="preserve"> Приостановка операций действует до момента устранения обстоятельств, вызвавших такую приостановку.</w:t>
            </w:r>
          </w:p>
          <w:p w14:paraId="2DAF2DF2" w14:textId="1BF4691A" w:rsidR="006233E4" w:rsidRPr="00A06823" w:rsidRDefault="006233E4" w:rsidP="006233E4">
            <w:pPr>
              <w:rPr>
                <w:b/>
                <w:bCs/>
                <w:sz w:val="22"/>
                <w:szCs w:val="22"/>
                <w:lang w:val="ru-RU"/>
              </w:rPr>
            </w:pPr>
            <w:r w:rsidRPr="00A06823">
              <w:rPr>
                <w:b/>
                <w:bCs/>
                <w:sz w:val="22"/>
                <w:szCs w:val="22"/>
                <w:lang w:val="ru-RU"/>
              </w:rPr>
              <w:t xml:space="preserve">3.3. </w:t>
            </w:r>
            <w:proofErr w:type="spellStart"/>
            <w:r w:rsidR="003239B8">
              <w:rPr>
                <w:b/>
                <w:bCs/>
                <w:sz w:val="22"/>
                <w:szCs w:val="22"/>
                <w:lang w:val="ru-RU"/>
              </w:rPr>
              <w:t>Мерчант</w:t>
            </w:r>
            <w:proofErr w:type="spellEnd"/>
            <w:r w:rsidRPr="00A06823">
              <w:rPr>
                <w:b/>
                <w:bCs/>
                <w:sz w:val="22"/>
                <w:szCs w:val="22"/>
                <w:lang w:val="ru-RU"/>
              </w:rPr>
              <w:t xml:space="preserve"> обязуется:</w:t>
            </w:r>
          </w:p>
          <w:p w14:paraId="3482605A" w14:textId="256333AE" w:rsidR="006233E4" w:rsidRPr="00A06823" w:rsidRDefault="006233E4" w:rsidP="006233E4">
            <w:pPr>
              <w:rPr>
                <w:sz w:val="22"/>
                <w:szCs w:val="22"/>
                <w:lang w:val="ru-RU"/>
              </w:rPr>
            </w:pPr>
            <w:r w:rsidRPr="00A06823">
              <w:rPr>
                <w:b/>
                <w:bCs/>
                <w:sz w:val="22"/>
                <w:szCs w:val="22"/>
                <w:lang w:val="ru-RU"/>
              </w:rPr>
              <w:t>3.3.1.</w:t>
            </w:r>
            <w:r w:rsidRPr="00A06823">
              <w:rPr>
                <w:sz w:val="22"/>
                <w:szCs w:val="22"/>
                <w:lang w:val="ru-RU"/>
              </w:rPr>
              <w:t xml:space="preserve"> Осуществлять деятельность в полном соответствии с применимым законодательством своей юрисдикции.</w:t>
            </w:r>
            <w:r w:rsidRPr="00A06823">
              <w:rPr>
                <w:sz w:val="22"/>
                <w:szCs w:val="22"/>
                <w:lang w:val="ru-RU"/>
              </w:rPr>
              <w:br/>
            </w:r>
            <w:r w:rsidRPr="00A06823">
              <w:rPr>
                <w:b/>
                <w:bCs/>
                <w:sz w:val="22"/>
                <w:szCs w:val="22"/>
                <w:lang w:val="ru-RU"/>
              </w:rPr>
              <w:t>3.3.2.</w:t>
            </w:r>
            <w:r w:rsidRPr="00A06823">
              <w:rPr>
                <w:sz w:val="22"/>
                <w:szCs w:val="22"/>
                <w:lang w:val="ru-RU"/>
              </w:rPr>
              <w:t xml:space="preserve"> Предоставлять достоверные регистрационные и платёжные реквизиты.</w:t>
            </w:r>
            <w:r w:rsidRPr="00A06823">
              <w:rPr>
                <w:sz w:val="22"/>
                <w:szCs w:val="22"/>
                <w:lang w:val="ru-RU"/>
              </w:rPr>
              <w:br/>
            </w:r>
            <w:r w:rsidRPr="00A06823">
              <w:rPr>
                <w:b/>
                <w:bCs/>
                <w:sz w:val="22"/>
                <w:szCs w:val="22"/>
                <w:lang w:val="ru-RU"/>
              </w:rPr>
              <w:t>3.3.3.</w:t>
            </w:r>
            <w:r w:rsidRPr="00A06823">
              <w:rPr>
                <w:sz w:val="22"/>
                <w:szCs w:val="22"/>
                <w:lang w:val="ru-RU"/>
              </w:rPr>
              <w:t xml:space="preserve"> Проводить идентификацию клиентов в случаях, когда это требуется применимым законодательством.</w:t>
            </w:r>
            <w:r w:rsidRPr="00A06823">
              <w:rPr>
                <w:sz w:val="22"/>
                <w:szCs w:val="22"/>
                <w:lang w:val="ru-RU"/>
              </w:rPr>
              <w:br/>
            </w:r>
            <w:r w:rsidRPr="00A06823">
              <w:rPr>
                <w:b/>
                <w:bCs/>
                <w:sz w:val="22"/>
                <w:szCs w:val="22"/>
                <w:lang w:val="ru-RU"/>
              </w:rPr>
              <w:t>3.3.4.</w:t>
            </w:r>
            <w:r w:rsidRPr="00A06823">
              <w:rPr>
                <w:sz w:val="22"/>
                <w:szCs w:val="22"/>
                <w:lang w:val="ru-RU"/>
              </w:rPr>
              <w:t xml:space="preserve"> Незамедлительно предоставлять документы и пояснения по операциям по запросу </w:t>
            </w:r>
            <w:r w:rsidR="003239B8">
              <w:rPr>
                <w:sz w:val="22"/>
                <w:szCs w:val="22"/>
                <w:lang w:val="ru-RU"/>
              </w:rPr>
              <w:t>Провайдер</w:t>
            </w:r>
            <w:r w:rsidRPr="00A06823">
              <w:rPr>
                <w:sz w:val="22"/>
                <w:szCs w:val="22"/>
                <w:lang w:val="ru-RU"/>
              </w:rPr>
              <w:t xml:space="preserve">а. </w:t>
            </w:r>
            <w:proofErr w:type="spellStart"/>
            <w:r w:rsidR="003239B8">
              <w:rPr>
                <w:sz w:val="22"/>
                <w:szCs w:val="22"/>
                <w:lang w:val="ru-RU"/>
              </w:rPr>
              <w:t>Мерчант</w:t>
            </w:r>
            <w:proofErr w:type="spellEnd"/>
            <w:r w:rsidRPr="00A06823">
              <w:rPr>
                <w:sz w:val="22"/>
                <w:szCs w:val="22"/>
                <w:lang w:val="ru-RU"/>
              </w:rPr>
              <w:t xml:space="preserve"> обязан предоставить запрошенные документы в течение 2 (двух) рабочих дней.</w:t>
            </w:r>
            <w:r w:rsidRPr="00A06823">
              <w:rPr>
                <w:sz w:val="22"/>
                <w:szCs w:val="22"/>
                <w:lang w:val="ru-RU"/>
              </w:rPr>
              <w:br/>
            </w:r>
            <w:r w:rsidRPr="00A06823">
              <w:rPr>
                <w:b/>
                <w:bCs/>
                <w:sz w:val="22"/>
                <w:szCs w:val="22"/>
                <w:lang w:val="ru-RU"/>
              </w:rPr>
              <w:t>3.3.5.</w:t>
            </w:r>
            <w:r w:rsidRPr="00A06823">
              <w:rPr>
                <w:sz w:val="22"/>
                <w:szCs w:val="22"/>
                <w:lang w:val="ru-RU"/>
              </w:rPr>
              <w:t xml:space="preserve"> Самостоятельно нести ответственность перед своими клиентами за реализуемые товары, работы и услуги.</w:t>
            </w:r>
          </w:p>
          <w:p w14:paraId="08B72275" w14:textId="60EE4ACB" w:rsidR="006233E4" w:rsidRPr="00A06823" w:rsidRDefault="006233E4" w:rsidP="006233E4">
            <w:pPr>
              <w:rPr>
                <w:sz w:val="22"/>
                <w:szCs w:val="22"/>
                <w:lang w:val="ru-RU"/>
              </w:rPr>
            </w:pPr>
            <w:r w:rsidRPr="00A06823">
              <w:rPr>
                <w:b/>
                <w:bCs/>
                <w:sz w:val="22"/>
                <w:szCs w:val="22"/>
                <w:lang w:val="ru-RU"/>
              </w:rPr>
              <w:t>3.4.</w:t>
            </w:r>
            <w:r w:rsidRPr="00A06823">
              <w:rPr>
                <w:sz w:val="22"/>
                <w:szCs w:val="22"/>
                <w:lang w:val="ru-RU"/>
              </w:rPr>
              <w:t xml:space="preserve"> </w:t>
            </w:r>
            <w:proofErr w:type="spellStart"/>
            <w:r w:rsidR="003239B8">
              <w:rPr>
                <w:sz w:val="22"/>
                <w:szCs w:val="22"/>
                <w:lang w:val="ru-RU"/>
              </w:rPr>
              <w:t>Мерчант</w:t>
            </w:r>
            <w:proofErr w:type="spellEnd"/>
            <w:r w:rsidRPr="00A06823">
              <w:rPr>
                <w:sz w:val="22"/>
                <w:szCs w:val="22"/>
                <w:lang w:val="ru-RU"/>
              </w:rPr>
              <w:t xml:space="preserve"> обязуется незамедлительно уведомлять </w:t>
            </w:r>
            <w:r w:rsidR="003239B8">
              <w:rPr>
                <w:sz w:val="22"/>
                <w:szCs w:val="22"/>
                <w:lang w:val="ru-RU"/>
              </w:rPr>
              <w:t>Провайдер</w:t>
            </w:r>
            <w:r w:rsidRPr="00A06823">
              <w:rPr>
                <w:sz w:val="22"/>
                <w:szCs w:val="22"/>
                <w:lang w:val="ru-RU"/>
              </w:rPr>
              <w:t>а об изменении:</w:t>
            </w:r>
          </w:p>
          <w:p w14:paraId="74B19A19" w14:textId="77777777" w:rsidR="006233E4" w:rsidRPr="00A06823" w:rsidRDefault="006233E4" w:rsidP="006233E4">
            <w:pPr>
              <w:numPr>
                <w:ilvl w:val="0"/>
                <w:numId w:val="3"/>
              </w:numPr>
              <w:rPr>
                <w:sz w:val="22"/>
                <w:szCs w:val="22"/>
              </w:rPr>
            </w:pPr>
            <w:proofErr w:type="spellStart"/>
            <w:proofErr w:type="gramStart"/>
            <w:r w:rsidRPr="00A06823">
              <w:rPr>
                <w:sz w:val="22"/>
                <w:szCs w:val="22"/>
              </w:rPr>
              <w:lastRenderedPageBreak/>
              <w:t>бенефициаров</w:t>
            </w:r>
            <w:proofErr w:type="spellEnd"/>
            <w:r w:rsidRPr="00A06823">
              <w:rPr>
                <w:sz w:val="22"/>
                <w:szCs w:val="22"/>
              </w:rPr>
              <w:t>;</w:t>
            </w:r>
            <w:proofErr w:type="gramEnd"/>
          </w:p>
          <w:p w14:paraId="5C71A8BE" w14:textId="77777777" w:rsidR="006233E4" w:rsidRPr="00A06823" w:rsidRDefault="006233E4" w:rsidP="006233E4">
            <w:pPr>
              <w:numPr>
                <w:ilvl w:val="0"/>
                <w:numId w:val="3"/>
              </w:numPr>
              <w:rPr>
                <w:sz w:val="22"/>
                <w:szCs w:val="22"/>
              </w:rPr>
            </w:pPr>
            <w:proofErr w:type="spellStart"/>
            <w:r w:rsidRPr="00A06823">
              <w:rPr>
                <w:sz w:val="22"/>
                <w:szCs w:val="22"/>
              </w:rPr>
              <w:t>бизнес-</w:t>
            </w:r>
            <w:proofErr w:type="gramStart"/>
            <w:r w:rsidRPr="00A06823">
              <w:rPr>
                <w:sz w:val="22"/>
                <w:szCs w:val="22"/>
              </w:rPr>
              <w:t>модели</w:t>
            </w:r>
            <w:proofErr w:type="spellEnd"/>
            <w:r w:rsidRPr="00A06823">
              <w:rPr>
                <w:sz w:val="22"/>
                <w:szCs w:val="22"/>
              </w:rPr>
              <w:t>;</w:t>
            </w:r>
            <w:proofErr w:type="gramEnd"/>
          </w:p>
          <w:p w14:paraId="61662837" w14:textId="08E7C6F7" w:rsidR="00A06823" w:rsidRPr="00A06823" w:rsidRDefault="006233E4" w:rsidP="00A06823">
            <w:pPr>
              <w:numPr>
                <w:ilvl w:val="0"/>
                <w:numId w:val="3"/>
              </w:numPr>
              <w:rPr>
                <w:sz w:val="22"/>
                <w:szCs w:val="22"/>
              </w:rPr>
            </w:pPr>
            <w:proofErr w:type="spellStart"/>
            <w:r w:rsidRPr="00A06823">
              <w:rPr>
                <w:sz w:val="22"/>
                <w:szCs w:val="22"/>
              </w:rPr>
              <w:t>платёжных</w:t>
            </w:r>
            <w:proofErr w:type="spellEnd"/>
            <w:r w:rsidRPr="00A06823">
              <w:rPr>
                <w:sz w:val="22"/>
                <w:szCs w:val="22"/>
              </w:rPr>
              <w:t xml:space="preserve"> </w:t>
            </w:r>
            <w:proofErr w:type="spellStart"/>
            <w:r w:rsidRPr="00A06823">
              <w:rPr>
                <w:sz w:val="22"/>
                <w:szCs w:val="22"/>
              </w:rPr>
              <w:t>реквизитов</w:t>
            </w:r>
            <w:proofErr w:type="spellEnd"/>
            <w:r w:rsidRPr="00A06823">
              <w:rPr>
                <w:sz w:val="22"/>
                <w:szCs w:val="22"/>
              </w:rPr>
              <w:t>.</w:t>
            </w:r>
          </w:p>
          <w:p w14:paraId="721A5C86" w14:textId="77777777" w:rsidR="006233E4" w:rsidRPr="00A06823" w:rsidRDefault="00E91F73" w:rsidP="006233E4">
            <w:pPr>
              <w:rPr>
                <w:sz w:val="22"/>
                <w:szCs w:val="22"/>
              </w:rPr>
            </w:pPr>
            <w:r>
              <w:rPr>
                <w:sz w:val="22"/>
                <w:szCs w:val="22"/>
              </w:rPr>
              <w:pict w14:anchorId="2E3C6422">
                <v:rect id="_x0000_i1046" style="width:0;height:1.5pt" o:hralign="center" o:hrstd="t" o:hr="t" fillcolor="#a0a0a0" stroked="f"/>
              </w:pict>
            </w:r>
          </w:p>
          <w:p w14:paraId="785C6CCC" w14:textId="77777777" w:rsidR="006233E4" w:rsidRPr="00A06823" w:rsidRDefault="006233E4" w:rsidP="006233E4">
            <w:pPr>
              <w:rPr>
                <w:b/>
                <w:bCs/>
                <w:sz w:val="22"/>
                <w:szCs w:val="22"/>
                <w:lang w:val="ru-RU"/>
              </w:rPr>
            </w:pPr>
            <w:r w:rsidRPr="00A06823">
              <w:rPr>
                <w:b/>
                <w:bCs/>
                <w:sz w:val="22"/>
                <w:szCs w:val="22"/>
                <w:lang w:val="ru-RU"/>
              </w:rPr>
              <w:t>4. ОТВЕТСТВЕННОСТЬ И ВОЗВРАТЫ</w:t>
            </w:r>
          </w:p>
          <w:p w14:paraId="0CC6D283" w14:textId="270F51EC" w:rsidR="006233E4" w:rsidRPr="00A06823" w:rsidRDefault="006233E4" w:rsidP="006233E4">
            <w:pPr>
              <w:rPr>
                <w:sz w:val="22"/>
                <w:szCs w:val="22"/>
                <w:lang w:val="ru-RU"/>
              </w:rPr>
            </w:pPr>
            <w:r w:rsidRPr="00A06823">
              <w:rPr>
                <w:b/>
                <w:bCs/>
                <w:sz w:val="22"/>
                <w:szCs w:val="22"/>
                <w:lang w:val="ru-RU"/>
              </w:rPr>
              <w:t>4.1.</w:t>
            </w:r>
            <w:r w:rsidRPr="00A06823">
              <w:rPr>
                <w:sz w:val="22"/>
                <w:szCs w:val="22"/>
                <w:lang w:val="ru-RU"/>
              </w:rPr>
              <w:t xml:space="preserve"> В случае технического сбоя, при котором у клиента произошло списание средств, но денежные средства не поступили </w:t>
            </w:r>
            <w:r w:rsidR="003239B8">
              <w:rPr>
                <w:sz w:val="22"/>
                <w:szCs w:val="22"/>
                <w:lang w:val="ru-RU"/>
              </w:rPr>
              <w:t>Провайдер</w:t>
            </w:r>
            <w:r w:rsidRPr="00A06823">
              <w:rPr>
                <w:sz w:val="22"/>
                <w:szCs w:val="22"/>
                <w:lang w:val="ru-RU"/>
              </w:rPr>
              <w:t xml:space="preserve">у, операция признаётся успешной при наличии документального подтверждения списания и возможности связи </w:t>
            </w:r>
            <w:proofErr w:type="spellStart"/>
            <w:r w:rsidR="003239B8">
              <w:rPr>
                <w:sz w:val="22"/>
                <w:szCs w:val="22"/>
                <w:lang w:val="ru-RU"/>
              </w:rPr>
              <w:t>Мерчант</w:t>
            </w:r>
            <w:r w:rsidRPr="00A06823">
              <w:rPr>
                <w:sz w:val="22"/>
                <w:szCs w:val="22"/>
                <w:lang w:val="ru-RU"/>
              </w:rPr>
              <w:t>а</w:t>
            </w:r>
            <w:proofErr w:type="spellEnd"/>
            <w:r w:rsidRPr="00A06823">
              <w:rPr>
                <w:sz w:val="22"/>
                <w:szCs w:val="22"/>
                <w:lang w:val="ru-RU"/>
              </w:rPr>
              <w:t xml:space="preserve"> с клиентом.</w:t>
            </w:r>
          </w:p>
          <w:p w14:paraId="42869D91" w14:textId="072F6BEE" w:rsidR="006233E4" w:rsidRPr="00A06823" w:rsidRDefault="006233E4" w:rsidP="006233E4">
            <w:pPr>
              <w:rPr>
                <w:sz w:val="22"/>
                <w:szCs w:val="22"/>
                <w:lang w:val="ru-RU"/>
              </w:rPr>
            </w:pPr>
            <w:r w:rsidRPr="00A06823">
              <w:rPr>
                <w:b/>
                <w:bCs/>
                <w:sz w:val="22"/>
                <w:szCs w:val="22"/>
                <w:lang w:val="ru-RU"/>
              </w:rPr>
              <w:t>4.2.</w:t>
            </w:r>
            <w:r w:rsidRPr="00A06823">
              <w:rPr>
                <w:sz w:val="22"/>
                <w:szCs w:val="22"/>
                <w:lang w:val="ru-RU"/>
              </w:rPr>
              <w:t xml:space="preserve"> Если в течение 48 часов денежные средства не поступили, </w:t>
            </w:r>
            <w:proofErr w:type="spellStart"/>
            <w:r w:rsidR="003239B8">
              <w:rPr>
                <w:sz w:val="22"/>
                <w:szCs w:val="22"/>
                <w:lang w:val="ru-RU"/>
              </w:rPr>
              <w:t>Мерчант</w:t>
            </w:r>
            <w:proofErr w:type="spellEnd"/>
            <w:r w:rsidRPr="00A06823">
              <w:rPr>
                <w:sz w:val="22"/>
                <w:szCs w:val="22"/>
                <w:lang w:val="ru-RU"/>
              </w:rPr>
              <w:t xml:space="preserve"> обязан по запросу </w:t>
            </w:r>
            <w:r w:rsidR="003239B8">
              <w:rPr>
                <w:sz w:val="22"/>
                <w:szCs w:val="22"/>
                <w:lang w:val="ru-RU"/>
              </w:rPr>
              <w:t>Провайдер</w:t>
            </w:r>
            <w:r w:rsidRPr="00A06823">
              <w:rPr>
                <w:sz w:val="22"/>
                <w:szCs w:val="22"/>
                <w:lang w:val="ru-RU"/>
              </w:rPr>
              <w:t>а получить у клиента подтверждение отсутствия возврата.</w:t>
            </w:r>
          </w:p>
          <w:p w14:paraId="4157A36F" w14:textId="77777777" w:rsidR="006233E4" w:rsidRPr="00A06823" w:rsidRDefault="006233E4" w:rsidP="006233E4">
            <w:pPr>
              <w:rPr>
                <w:sz w:val="22"/>
                <w:szCs w:val="22"/>
                <w:lang w:val="ru-RU"/>
              </w:rPr>
            </w:pPr>
            <w:r w:rsidRPr="00A06823">
              <w:rPr>
                <w:b/>
                <w:bCs/>
                <w:sz w:val="22"/>
                <w:szCs w:val="22"/>
                <w:lang w:val="ru-RU"/>
              </w:rPr>
              <w:t>4.3.</w:t>
            </w:r>
            <w:r w:rsidRPr="00A06823">
              <w:rPr>
                <w:sz w:val="22"/>
                <w:szCs w:val="22"/>
                <w:lang w:val="ru-RU"/>
              </w:rPr>
              <w:t xml:space="preserve"> При невозможности получения такого подтверждения сумма признаётся избыточно выплаченной и удерживается из последующих перечислений.</w:t>
            </w:r>
          </w:p>
          <w:p w14:paraId="5A25B868" w14:textId="25EA07EE" w:rsidR="006233E4" w:rsidRPr="00A06823" w:rsidRDefault="006233E4" w:rsidP="006233E4">
            <w:pPr>
              <w:rPr>
                <w:sz w:val="22"/>
                <w:szCs w:val="22"/>
                <w:lang w:val="ru-RU"/>
              </w:rPr>
            </w:pPr>
            <w:r w:rsidRPr="00A06823">
              <w:rPr>
                <w:b/>
                <w:bCs/>
                <w:sz w:val="22"/>
                <w:szCs w:val="22"/>
                <w:lang w:val="ru-RU"/>
              </w:rPr>
              <w:t>4.4.</w:t>
            </w:r>
            <w:r w:rsidRPr="00A06823">
              <w:rPr>
                <w:sz w:val="22"/>
                <w:szCs w:val="22"/>
                <w:lang w:val="ru-RU"/>
              </w:rPr>
              <w:t xml:space="preserve"> Возвраты по операциям компенсируются </w:t>
            </w:r>
            <w:proofErr w:type="spellStart"/>
            <w:r w:rsidR="003239B8">
              <w:rPr>
                <w:sz w:val="22"/>
                <w:szCs w:val="22"/>
                <w:lang w:val="ru-RU"/>
              </w:rPr>
              <w:t>Мерчант</w:t>
            </w:r>
            <w:r w:rsidRPr="00A06823">
              <w:rPr>
                <w:sz w:val="22"/>
                <w:szCs w:val="22"/>
                <w:lang w:val="ru-RU"/>
              </w:rPr>
              <w:t>ом</w:t>
            </w:r>
            <w:proofErr w:type="spellEnd"/>
            <w:r w:rsidRPr="00A06823">
              <w:rPr>
                <w:sz w:val="22"/>
                <w:szCs w:val="22"/>
                <w:lang w:val="ru-RU"/>
              </w:rPr>
              <w:t xml:space="preserve"> путём:</w:t>
            </w:r>
          </w:p>
          <w:p w14:paraId="74205AE0" w14:textId="4A03D9E1" w:rsidR="006233E4" w:rsidRPr="00A06823" w:rsidRDefault="006233E4" w:rsidP="006233E4">
            <w:pPr>
              <w:numPr>
                <w:ilvl w:val="0"/>
                <w:numId w:val="4"/>
              </w:numPr>
              <w:rPr>
                <w:sz w:val="22"/>
                <w:szCs w:val="22"/>
              </w:rPr>
            </w:pPr>
            <w:proofErr w:type="spellStart"/>
            <w:r w:rsidRPr="00A06823">
              <w:rPr>
                <w:sz w:val="22"/>
                <w:szCs w:val="22"/>
              </w:rPr>
              <w:t>отдельного</w:t>
            </w:r>
            <w:proofErr w:type="spellEnd"/>
            <w:r w:rsidRPr="00A06823">
              <w:rPr>
                <w:sz w:val="22"/>
                <w:szCs w:val="22"/>
              </w:rPr>
              <w:t xml:space="preserve"> </w:t>
            </w:r>
            <w:proofErr w:type="spellStart"/>
            <w:r w:rsidRPr="00A06823">
              <w:rPr>
                <w:sz w:val="22"/>
                <w:szCs w:val="22"/>
              </w:rPr>
              <w:t>перевода</w:t>
            </w:r>
            <w:proofErr w:type="spellEnd"/>
            <w:r w:rsidRPr="00A06823">
              <w:rPr>
                <w:sz w:val="22"/>
                <w:szCs w:val="22"/>
              </w:rPr>
              <w:t xml:space="preserve"> </w:t>
            </w:r>
            <w:r w:rsidR="003239B8">
              <w:rPr>
                <w:sz w:val="22"/>
                <w:szCs w:val="22"/>
              </w:rPr>
              <w:t>Провайдер</w:t>
            </w:r>
            <w:r w:rsidRPr="00A06823">
              <w:rPr>
                <w:sz w:val="22"/>
                <w:szCs w:val="22"/>
              </w:rPr>
              <w:t xml:space="preserve">у, </w:t>
            </w:r>
            <w:proofErr w:type="spellStart"/>
            <w:r w:rsidRPr="00A06823">
              <w:rPr>
                <w:sz w:val="22"/>
                <w:szCs w:val="22"/>
              </w:rPr>
              <w:t>либо</w:t>
            </w:r>
            <w:proofErr w:type="spellEnd"/>
          </w:p>
          <w:p w14:paraId="184B2F33" w14:textId="77777777" w:rsidR="006233E4" w:rsidRPr="00A06823" w:rsidRDefault="006233E4" w:rsidP="006233E4">
            <w:pPr>
              <w:numPr>
                <w:ilvl w:val="0"/>
                <w:numId w:val="4"/>
              </w:numPr>
              <w:rPr>
                <w:sz w:val="22"/>
                <w:szCs w:val="22"/>
                <w:lang w:val="ru-RU"/>
              </w:rPr>
            </w:pPr>
            <w:r w:rsidRPr="00A06823">
              <w:rPr>
                <w:sz w:val="22"/>
                <w:szCs w:val="22"/>
                <w:lang w:val="ru-RU"/>
              </w:rPr>
              <w:t>удержания из ближайшего перечисления.</w:t>
            </w:r>
            <w:r w:rsidRPr="00A06823">
              <w:rPr>
                <w:sz w:val="22"/>
                <w:szCs w:val="22"/>
                <w:lang w:val="ru-RU"/>
              </w:rPr>
              <w:br/>
              <w:t>Срок — 3 (три) рабочих дня.</w:t>
            </w:r>
          </w:p>
          <w:p w14:paraId="175E79B1" w14:textId="77777777" w:rsidR="006233E4" w:rsidRPr="00A06823" w:rsidRDefault="006233E4" w:rsidP="006233E4">
            <w:pPr>
              <w:rPr>
                <w:sz w:val="22"/>
                <w:szCs w:val="22"/>
                <w:lang w:val="ru-RU"/>
              </w:rPr>
            </w:pPr>
            <w:r w:rsidRPr="00A06823">
              <w:rPr>
                <w:b/>
                <w:bCs/>
                <w:sz w:val="22"/>
                <w:szCs w:val="22"/>
                <w:lang w:val="ru-RU"/>
              </w:rPr>
              <w:t>4.5.</w:t>
            </w:r>
            <w:r w:rsidRPr="00A06823">
              <w:rPr>
                <w:sz w:val="22"/>
                <w:szCs w:val="22"/>
                <w:lang w:val="ru-RU"/>
              </w:rPr>
              <w:t xml:space="preserve"> Каждая из Сторон самостоятельно несёт ответственность за соблюдение налогового, валютного и финансового законодательства своей юрисдикции.</w:t>
            </w:r>
          </w:p>
          <w:p w14:paraId="1E6F3DB1" w14:textId="77777777" w:rsidR="006233E4" w:rsidRPr="00A06823" w:rsidRDefault="00E91F73" w:rsidP="006233E4">
            <w:pPr>
              <w:rPr>
                <w:sz w:val="22"/>
                <w:szCs w:val="22"/>
              </w:rPr>
            </w:pPr>
            <w:r>
              <w:rPr>
                <w:sz w:val="22"/>
                <w:szCs w:val="22"/>
              </w:rPr>
              <w:pict w14:anchorId="5DDA2EBD">
                <v:rect id="_x0000_i1047" style="width:0;height:1.5pt" o:hralign="center" o:hrstd="t" o:hr="t" fillcolor="#a0a0a0" stroked="f"/>
              </w:pict>
            </w:r>
          </w:p>
          <w:p w14:paraId="2C9E603B" w14:textId="77777777" w:rsidR="006233E4" w:rsidRPr="00A06823" w:rsidRDefault="006233E4" w:rsidP="006233E4">
            <w:pPr>
              <w:rPr>
                <w:b/>
                <w:bCs/>
                <w:sz w:val="22"/>
                <w:szCs w:val="22"/>
                <w:lang w:val="ru-RU"/>
              </w:rPr>
            </w:pPr>
            <w:r w:rsidRPr="00A06823">
              <w:rPr>
                <w:b/>
                <w:bCs/>
                <w:sz w:val="22"/>
                <w:szCs w:val="22"/>
                <w:lang w:val="ru-RU"/>
              </w:rPr>
              <w:t>5. КОМПЛАЕНС И ОГРАНИЧЕНИЯ</w:t>
            </w:r>
          </w:p>
          <w:p w14:paraId="52DE825C" w14:textId="6FE54090" w:rsidR="006233E4" w:rsidRPr="00A06823" w:rsidRDefault="006233E4" w:rsidP="006233E4">
            <w:pPr>
              <w:rPr>
                <w:sz w:val="22"/>
                <w:szCs w:val="22"/>
                <w:lang w:val="ru-RU"/>
              </w:rPr>
            </w:pPr>
            <w:r w:rsidRPr="00A06823">
              <w:rPr>
                <w:b/>
                <w:bCs/>
                <w:sz w:val="22"/>
                <w:szCs w:val="22"/>
                <w:lang w:val="ru-RU"/>
              </w:rPr>
              <w:t>5.1.</w:t>
            </w:r>
            <w:r w:rsidRPr="00A06823">
              <w:rPr>
                <w:sz w:val="22"/>
                <w:szCs w:val="22"/>
                <w:lang w:val="ru-RU"/>
              </w:rPr>
              <w:t xml:space="preserve"> </w:t>
            </w:r>
            <w:proofErr w:type="spellStart"/>
            <w:r w:rsidR="003239B8">
              <w:rPr>
                <w:sz w:val="22"/>
                <w:szCs w:val="22"/>
                <w:lang w:val="ru-RU"/>
              </w:rPr>
              <w:t>Мерчант</w:t>
            </w:r>
            <w:proofErr w:type="spellEnd"/>
            <w:r w:rsidRPr="00A06823">
              <w:rPr>
                <w:sz w:val="22"/>
                <w:szCs w:val="22"/>
                <w:lang w:val="ru-RU"/>
              </w:rPr>
              <w:t xml:space="preserve"> гарантирует, что его деятельность:</w:t>
            </w:r>
          </w:p>
          <w:p w14:paraId="3D3BF5D6" w14:textId="77777777" w:rsidR="006233E4" w:rsidRPr="00A06823" w:rsidRDefault="006233E4" w:rsidP="006233E4">
            <w:pPr>
              <w:numPr>
                <w:ilvl w:val="0"/>
                <w:numId w:val="5"/>
              </w:numPr>
              <w:rPr>
                <w:sz w:val="22"/>
                <w:szCs w:val="22"/>
                <w:lang w:val="ru-RU"/>
              </w:rPr>
            </w:pPr>
            <w:r w:rsidRPr="00A06823">
              <w:rPr>
                <w:sz w:val="22"/>
                <w:szCs w:val="22"/>
                <w:lang w:val="ru-RU"/>
              </w:rPr>
              <w:t>не связана с незаконными финансовыми операциями;</w:t>
            </w:r>
          </w:p>
          <w:p w14:paraId="4052FA98" w14:textId="77777777" w:rsidR="006233E4" w:rsidRPr="00A06823" w:rsidRDefault="006233E4" w:rsidP="006233E4">
            <w:pPr>
              <w:numPr>
                <w:ilvl w:val="0"/>
                <w:numId w:val="5"/>
              </w:numPr>
              <w:rPr>
                <w:sz w:val="22"/>
                <w:szCs w:val="22"/>
              </w:rPr>
            </w:pPr>
            <w:proofErr w:type="spellStart"/>
            <w:r w:rsidRPr="00A06823">
              <w:rPr>
                <w:sz w:val="22"/>
                <w:szCs w:val="22"/>
              </w:rPr>
              <w:t>не</w:t>
            </w:r>
            <w:proofErr w:type="spellEnd"/>
            <w:r w:rsidRPr="00A06823">
              <w:rPr>
                <w:sz w:val="22"/>
                <w:szCs w:val="22"/>
              </w:rPr>
              <w:t xml:space="preserve"> </w:t>
            </w:r>
            <w:proofErr w:type="spellStart"/>
            <w:r w:rsidRPr="00A06823">
              <w:rPr>
                <w:sz w:val="22"/>
                <w:szCs w:val="22"/>
              </w:rPr>
              <w:t>нарушает</w:t>
            </w:r>
            <w:proofErr w:type="spellEnd"/>
            <w:r w:rsidRPr="00A06823">
              <w:rPr>
                <w:sz w:val="22"/>
                <w:szCs w:val="22"/>
              </w:rPr>
              <w:t xml:space="preserve"> </w:t>
            </w:r>
            <w:proofErr w:type="spellStart"/>
            <w:r w:rsidRPr="00A06823">
              <w:rPr>
                <w:sz w:val="22"/>
                <w:szCs w:val="22"/>
              </w:rPr>
              <w:t>санкционные</w:t>
            </w:r>
            <w:proofErr w:type="spellEnd"/>
            <w:r w:rsidRPr="00A06823">
              <w:rPr>
                <w:sz w:val="22"/>
                <w:szCs w:val="22"/>
              </w:rPr>
              <w:t xml:space="preserve"> </w:t>
            </w:r>
            <w:proofErr w:type="spellStart"/>
            <w:proofErr w:type="gramStart"/>
            <w:r w:rsidRPr="00A06823">
              <w:rPr>
                <w:sz w:val="22"/>
                <w:szCs w:val="22"/>
              </w:rPr>
              <w:t>режимы</w:t>
            </w:r>
            <w:proofErr w:type="spellEnd"/>
            <w:r w:rsidRPr="00A06823">
              <w:rPr>
                <w:sz w:val="22"/>
                <w:szCs w:val="22"/>
              </w:rPr>
              <w:t>;</w:t>
            </w:r>
            <w:proofErr w:type="gramEnd"/>
          </w:p>
          <w:p w14:paraId="4A64699E" w14:textId="77777777" w:rsidR="006233E4" w:rsidRPr="00A06823" w:rsidRDefault="006233E4" w:rsidP="006233E4">
            <w:pPr>
              <w:numPr>
                <w:ilvl w:val="0"/>
                <w:numId w:val="5"/>
              </w:numPr>
              <w:rPr>
                <w:sz w:val="22"/>
                <w:szCs w:val="22"/>
                <w:lang w:val="ru-RU"/>
              </w:rPr>
            </w:pPr>
            <w:r w:rsidRPr="00A06823">
              <w:rPr>
                <w:sz w:val="22"/>
                <w:szCs w:val="22"/>
                <w:lang w:val="ru-RU"/>
              </w:rPr>
              <w:t>не включает реализацию запрещённых или контрафактных товаров;</w:t>
            </w:r>
          </w:p>
          <w:p w14:paraId="0934A86B" w14:textId="77777777" w:rsidR="006233E4" w:rsidRPr="00A06823" w:rsidRDefault="006233E4" w:rsidP="006233E4">
            <w:pPr>
              <w:numPr>
                <w:ilvl w:val="0"/>
                <w:numId w:val="5"/>
              </w:numPr>
              <w:rPr>
                <w:sz w:val="22"/>
                <w:szCs w:val="22"/>
                <w:lang w:val="ru-RU"/>
              </w:rPr>
            </w:pPr>
            <w:r w:rsidRPr="00A06823">
              <w:rPr>
                <w:sz w:val="22"/>
                <w:szCs w:val="22"/>
                <w:lang w:val="ru-RU"/>
              </w:rPr>
              <w:t>не осуществляется без обязательных лицензий.</w:t>
            </w:r>
          </w:p>
          <w:p w14:paraId="442DD86D" w14:textId="70C2C1E9" w:rsidR="006233E4" w:rsidRPr="00A06823" w:rsidRDefault="006233E4" w:rsidP="006233E4">
            <w:pPr>
              <w:rPr>
                <w:sz w:val="22"/>
                <w:szCs w:val="22"/>
                <w:lang w:val="ru-RU"/>
              </w:rPr>
            </w:pPr>
            <w:r w:rsidRPr="00A06823">
              <w:rPr>
                <w:b/>
                <w:bCs/>
                <w:sz w:val="22"/>
                <w:szCs w:val="22"/>
                <w:lang w:val="ru-RU"/>
              </w:rPr>
              <w:t>5.1.1.</w:t>
            </w:r>
            <w:r w:rsidRPr="00A06823">
              <w:rPr>
                <w:sz w:val="22"/>
                <w:szCs w:val="22"/>
                <w:lang w:val="ru-RU"/>
              </w:rPr>
              <w:t xml:space="preserve"> </w:t>
            </w:r>
            <w:proofErr w:type="spellStart"/>
            <w:r w:rsidR="003239B8">
              <w:rPr>
                <w:sz w:val="22"/>
                <w:szCs w:val="22"/>
                <w:lang w:val="ru-RU"/>
              </w:rPr>
              <w:t>Мерчант</w:t>
            </w:r>
            <w:proofErr w:type="spellEnd"/>
            <w:r w:rsidRPr="00A06823">
              <w:rPr>
                <w:sz w:val="22"/>
                <w:szCs w:val="22"/>
                <w:lang w:val="ru-RU"/>
              </w:rPr>
              <w:t xml:space="preserve"> гарантирует законное происхождение денежных средств.</w:t>
            </w:r>
          </w:p>
          <w:p w14:paraId="2DD4B959" w14:textId="42E1AA01" w:rsidR="006233E4" w:rsidRPr="00A06823" w:rsidRDefault="006233E4" w:rsidP="006233E4">
            <w:pPr>
              <w:rPr>
                <w:sz w:val="22"/>
                <w:szCs w:val="22"/>
                <w:lang w:val="ru-RU"/>
              </w:rPr>
            </w:pPr>
            <w:r w:rsidRPr="00A06823">
              <w:rPr>
                <w:b/>
                <w:bCs/>
                <w:sz w:val="22"/>
                <w:szCs w:val="22"/>
                <w:lang w:val="ru-RU"/>
              </w:rPr>
              <w:t>5.2.</w:t>
            </w:r>
            <w:r w:rsidRPr="00A06823">
              <w:rPr>
                <w:sz w:val="22"/>
                <w:szCs w:val="22"/>
                <w:lang w:val="ru-RU"/>
              </w:rPr>
              <w:t xml:space="preserve"> При выявлении указанных нарушений </w:t>
            </w:r>
            <w:r w:rsidR="003239B8">
              <w:rPr>
                <w:sz w:val="22"/>
                <w:szCs w:val="22"/>
                <w:lang w:val="ru-RU"/>
              </w:rPr>
              <w:t>Провайдер</w:t>
            </w:r>
            <w:r w:rsidRPr="00A06823">
              <w:rPr>
                <w:sz w:val="22"/>
                <w:szCs w:val="22"/>
                <w:lang w:val="ru-RU"/>
              </w:rPr>
              <w:t xml:space="preserve"> вправе:</w:t>
            </w:r>
          </w:p>
          <w:p w14:paraId="54D74673" w14:textId="77777777" w:rsidR="006233E4" w:rsidRPr="00A06823" w:rsidRDefault="006233E4" w:rsidP="006233E4">
            <w:pPr>
              <w:numPr>
                <w:ilvl w:val="0"/>
                <w:numId w:val="6"/>
              </w:numPr>
              <w:rPr>
                <w:sz w:val="22"/>
                <w:szCs w:val="22"/>
              </w:rPr>
            </w:pPr>
            <w:proofErr w:type="spellStart"/>
            <w:r w:rsidRPr="00A06823">
              <w:rPr>
                <w:sz w:val="22"/>
                <w:szCs w:val="22"/>
              </w:rPr>
              <w:t>немедленно</w:t>
            </w:r>
            <w:proofErr w:type="spellEnd"/>
            <w:r w:rsidRPr="00A06823">
              <w:rPr>
                <w:sz w:val="22"/>
                <w:szCs w:val="22"/>
              </w:rPr>
              <w:t xml:space="preserve"> </w:t>
            </w:r>
            <w:proofErr w:type="spellStart"/>
            <w:r w:rsidRPr="00A06823">
              <w:rPr>
                <w:sz w:val="22"/>
                <w:szCs w:val="22"/>
              </w:rPr>
              <w:t>приостановить</w:t>
            </w:r>
            <w:proofErr w:type="spellEnd"/>
            <w:r w:rsidRPr="00A06823">
              <w:rPr>
                <w:sz w:val="22"/>
                <w:szCs w:val="22"/>
              </w:rPr>
              <w:t xml:space="preserve"> </w:t>
            </w:r>
            <w:proofErr w:type="spellStart"/>
            <w:proofErr w:type="gramStart"/>
            <w:r w:rsidRPr="00A06823">
              <w:rPr>
                <w:sz w:val="22"/>
                <w:szCs w:val="22"/>
              </w:rPr>
              <w:t>перечисления</w:t>
            </w:r>
            <w:proofErr w:type="spellEnd"/>
            <w:r w:rsidRPr="00A06823">
              <w:rPr>
                <w:sz w:val="22"/>
                <w:szCs w:val="22"/>
              </w:rPr>
              <w:t>;</w:t>
            </w:r>
            <w:proofErr w:type="gramEnd"/>
          </w:p>
          <w:p w14:paraId="61B68FAE" w14:textId="77777777" w:rsidR="006233E4" w:rsidRPr="00A06823" w:rsidRDefault="006233E4" w:rsidP="006233E4">
            <w:pPr>
              <w:numPr>
                <w:ilvl w:val="0"/>
                <w:numId w:val="6"/>
              </w:numPr>
              <w:rPr>
                <w:sz w:val="22"/>
                <w:szCs w:val="22"/>
                <w:lang w:val="ru-RU"/>
              </w:rPr>
            </w:pPr>
            <w:r w:rsidRPr="00A06823">
              <w:rPr>
                <w:sz w:val="22"/>
                <w:szCs w:val="22"/>
                <w:lang w:val="ru-RU"/>
              </w:rPr>
              <w:t>расторгнуть Договор в одностороннем порядке;</w:t>
            </w:r>
          </w:p>
          <w:p w14:paraId="33B2E140" w14:textId="77777777" w:rsidR="006233E4" w:rsidRPr="00A06823" w:rsidRDefault="006233E4" w:rsidP="006233E4">
            <w:pPr>
              <w:numPr>
                <w:ilvl w:val="0"/>
                <w:numId w:val="6"/>
              </w:numPr>
              <w:rPr>
                <w:sz w:val="22"/>
                <w:szCs w:val="22"/>
              </w:rPr>
            </w:pPr>
            <w:proofErr w:type="spellStart"/>
            <w:r w:rsidRPr="00A06823">
              <w:rPr>
                <w:sz w:val="22"/>
                <w:szCs w:val="22"/>
              </w:rPr>
              <w:t>потребовать</w:t>
            </w:r>
            <w:proofErr w:type="spellEnd"/>
            <w:r w:rsidRPr="00A06823">
              <w:rPr>
                <w:sz w:val="22"/>
                <w:szCs w:val="22"/>
              </w:rPr>
              <w:t xml:space="preserve"> </w:t>
            </w:r>
            <w:proofErr w:type="spellStart"/>
            <w:r w:rsidRPr="00A06823">
              <w:rPr>
                <w:sz w:val="22"/>
                <w:szCs w:val="22"/>
              </w:rPr>
              <w:t>возмещения</w:t>
            </w:r>
            <w:proofErr w:type="spellEnd"/>
            <w:r w:rsidRPr="00A06823">
              <w:rPr>
                <w:sz w:val="22"/>
                <w:szCs w:val="22"/>
              </w:rPr>
              <w:t xml:space="preserve"> </w:t>
            </w:r>
            <w:proofErr w:type="spellStart"/>
            <w:r w:rsidRPr="00A06823">
              <w:rPr>
                <w:sz w:val="22"/>
                <w:szCs w:val="22"/>
              </w:rPr>
              <w:t>причинённых</w:t>
            </w:r>
            <w:proofErr w:type="spellEnd"/>
            <w:r w:rsidRPr="00A06823">
              <w:rPr>
                <w:sz w:val="22"/>
                <w:szCs w:val="22"/>
              </w:rPr>
              <w:t xml:space="preserve"> </w:t>
            </w:r>
            <w:proofErr w:type="spellStart"/>
            <w:r w:rsidRPr="00A06823">
              <w:rPr>
                <w:sz w:val="22"/>
                <w:szCs w:val="22"/>
              </w:rPr>
              <w:t>убытков</w:t>
            </w:r>
            <w:proofErr w:type="spellEnd"/>
            <w:r w:rsidRPr="00A06823">
              <w:rPr>
                <w:sz w:val="22"/>
                <w:szCs w:val="22"/>
              </w:rPr>
              <w:t>.</w:t>
            </w:r>
          </w:p>
          <w:p w14:paraId="70782253" w14:textId="64653371" w:rsidR="006233E4" w:rsidRPr="00A06823" w:rsidRDefault="006233E4" w:rsidP="006233E4">
            <w:pPr>
              <w:rPr>
                <w:sz w:val="22"/>
                <w:szCs w:val="22"/>
              </w:rPr>
            </w:pPr>
            <w:r w:rsidRPr="00A06823">
              <w:rPr>
                <w:b/>
                <w:bCs/>
                <w:sz w:val="22"/>
                <w:szCs w:val="22"/>
              </w:rPr>
              <w:t>5.3.</w:t>
            </w:r>
            <w:r w:rsidRPr="00A06823">
              <w:rPr>
                <w:sz w:val="22"/>
                <w:szCs w:val="22"/>
              </w:rPr>
              <w:t xml:space="preserve"> </w:t>
            </w:r>
            <w:proofErr w:type="spellStart"/>
            <w:r w:rsidR="003239B8">
              <w:rPr>
                <w:sz w:val="22"/>
                <w:szCs w:val="22"/>
              </w:rPr>
              <w:t>Мерчант</w:t>
            </w:r>
            <w:proofErr w:type="spellEnd"/>
            <w:r w:rsidRPr="00A06823">
              <w:rPr>
                <w:sz w:val="22"/>
                <w:szCs w:val="22"/>
              </w:rPr>
              <w:t xml:space="preserve"> </w:t>
            </w:r>
            <w:proofErr w:type="spellStart"/>
            <w:r w:rsidRPr="00A06823">
              <w:rPr>
                <w:sz w:val="22"/>
                <w:szCs w:val="22"/>
              </w:rPr>
              <w:t>обязуется</w:t>
            </w:r>
            <w:proofErr w:type="spellEnd"/>
            <w:r w:rsidRPr="00A06823">
              <w:rPr>
                <w:sz w:val="22"/>
                <w:szCs w:val="22"/>
              </w:rPr>
              <w:t>:</w:t>
            </w:r>
          </w:p>
          <w:p w14:paraId="4BC9AE55" w14:textId="77777777" w:rsidR="006233E4" w:rsidRPr="00A06823" w:rsidRDefault="006233E4" w:rsidP="006233E4">
            <w:pPr>
              <w:numPr>
                <w:ilvl w:val="0"/>
                <w:numId w:val="7"/>
              </w:numPr>
              <w:rPr>
                <w:sz w:val="22"/>
                <w:szCs w:val="22"/>
                <w:lang w:val="ru-RU"/>
              </w:rPr>
            </w:pPr>
            <w:r w:rsidRPr="00A06823">
              <w:rPr>
                <w:sz w:val="22"/>
                <w:szCs w:val="22"/>
                <w:lang w:val="ru-RU"/>
              </w:rPr>
              <w:lastRenderedPageBreak/>
              <w:t>не осуществлять операции с лицами, находящимися под санкциями;</w:t>
            </w:r>
          </w:p>
          <w:p w14:paraId="1331C72D" w14:textId="4DEEB40C" w:rsidR="006233E4" w:rsidRPr="00A06823" w:rsidRDefault="006233E4" w:rsidP="006233E4">
            <w:pPr>
              <w:numPr>
                <w:ilvl w:val="0"/>
                <w:numId w:val="7"/>
              </w:numPr>
              <w:rPr>
                <w:sz w:val="22"/>
                <w:szCs w:val="22"/>
                <w:lang w:val="ru-RU"/>
              </w:rPr>
            </w:pPr>
            <w:r w:rsidRPr="00A06823">
              <w:rPr>
                <w:sz w:val="22"/>
                <w:szCs w:val="22"/>
                <w:lang w:val="ru-RU"/>
              </w:rPr>
              <w:t xml:space="preserve">не использовать реквизиты третьих лиц без раскрытия их </w:t>
            </w:r>
            <w:r w:rsidR="003239B8">
              <w:rPr>
                <w:sz w:val="22"/>
                <w:szCs w:val="22"/>
                <w:lang w:val="ru-RU"/>
              </w:rPr>
              <w:t>Провайдер</w:t>
            </w:r>
            <w:r w:rsidRPr="00A06823">
              <w:rPr>
                <w:sz w:val="22"/>
                <w:szCs w:val="22"/>
                <w:lang w:val="ru-RU"/>
              </w:rPr>
              <w:t>у;</w:t>
            </w:r>
          </w:p>
          <w:p w14:paraId="77B2CA15" w14:textId="77777777" w:rsidR="006233E4" w:rsidRPr="00A06823" w:rsidRDefault="006233E4" w:rsidP="006233E4">
            <w:pPr>
              <w:numPr>
                <w:ilvl w:val="0"/>
                <w:numId w:val="7"/>
              </w:numPr>
              <w:rPr>
                <w:sz w:val="22"/>
                <w:szCs w:val="22"/>
                <w:lang w:val="ru-RU"/>
              </w:rPr>
            </w:pPr>
            <w:r w:rsidRPr="00A06823">
              <w:rPr>
                <w:sz w:val="22"/>
                <w:szCs w:val="22"/>
                <w:lang w:val="ru-RU"/>
              </w:rPr>
              <w:t>предоставлять информацию о бенефициарах по запросу.</w:t>
            </w:r>
          </w:p>
          <w:p w14:paraId="20FF8570" w14:textId="561D3862" w:rsidR="006233E4" w:rsidRDefault="006233E4" w:rsidP="006233E4">
            <w:pPr>
              <w:rPr>
                <w:sz w:val="22"/>
                <w:szCs w:val="22"/>
                <w:lang w:val="ru-RU"/>
              </w:rPr>
            </w:pPr>
            <w:r w:rsidRPr="00A06823">
              <w:rPr>
                <w:b/>
                <w:bCs/>
                <w:sz w:val="22"/>
                <w:szCs w:val="22"/>
                <w:lang w:val="ru-RU"/>
              </w:rPr>
              <w:t>5.4.</w:t>
            </w:r>
            <w:r w:rsidRPr="00A06823">
              <w:rPr>
                <w:sz w:val="22"/>
                <w:szCs w:val="22"/>
                <w:lang w:val="ru-RU"/>
              </w:rPr>
              <w:t xml:space="preserve"> </w:t>
            </w:r>
            <w:r w:rsidR="003239B8">
              <w:rPr>
                <w:sz w:val="22"/>
                <w:szCs w:val="22"/>
                <w:lang w:val="ru-RU"/>
              </w:rPr>
              <w:t>Провайдер</w:t>
            </w:r>
            <w:r w:rsidRPr="00A06823">
              <w:rPr>
                <w:sz w:val="22"/>
                <w:szCs w:val="22"/>
                <w:lang w:val="ru-RU"/>
              </w:rPr>
              <w:t xml:space="preserve"> вправе отказать в проведении операций без объяснения причин, если операция не соответствует внутренней политике управления рисками.</w:t>
            </w:r>
          </w:p>
          <w:p w14:paraId="27D8242C" w14:textId="77777777" w:rsidR="006052C8" w:rsidRPr="006052C8" w:rsidRDefault="006052C8" w:rsidP="006052C8">
            <w:pPr>
              <w:rPr>
                <w:sz w:val="22"/>
                <w:szCs w:val="22"/>
                <w:lang w:val="ru-RU"/>
              </w:rPr>
            </w:pPr>
            <w:r>
              <w:rPr>
                <w:sz w:val="22"/>
                <w:szCs w:val="22"/>
                <w:lang w:val="ru-RU"/>
              </w:rPr>
              <w:t xml:space="preserve">5.5. </w:t>
            </w:r>
            <w:r w:rsidRPr="006052C8">
              <w:rPr>
                <w:sz w:val="22"/>
                <w:szCs w:val="22"/>
                <w:lang w:val="ru-RU"/>
              </w:rPr>
              <w:t>Подозрительные или высокорисковые операции</w:t>
            </w:r>
          </w:p>
          <w:p w14:paraId="29F07BA3" w14:textId="77777777" w:rsidR="006052C8" w:rsidRPr="006052C8" w:rsidRDefault="006052C8" w:rsidP="006052C8">
            <w:pPr>
              <w:rPr>
                <w:sz w:val="22"/>
                <w:szCs w:val="22"/>
                <w:lang w:val="ru-RU"/>
              </w:rPr>
            </w:pPr>
          </w:p>
          <w:p w14:paraId="09C3D2EB" w14:textId="77777777" w:rsidR="006052C8" w:rsidRPr="006052C8" w:rsidRDefault="006052C8" w:rsidP="006052C8">
            <w:pPr>
              <w:rPr>
                <w:sz w:val="22"/>
                <w:szCs w:val="22"/>
                <w:lang w:val="ru-RU"/>
              </w:rPr>
            </w:pPr>
            <w:r w:rsidRPr="006052C8">
              <w:rPr>
                <w:sz w:val="22"/>
                <w:szCs w:val="22"/>
                <w:lang w:val="ru-RU"/>
              </w:rPr>
              <w:t>В случае если Провайдер обоснованно полагает, что какая-либо операция, деятельность или модель операций может иметь признаки мошенничества, незаконности, нарушения санкционных режимов, злоупотребления, повышенного риска возвратов либо иным образом создавать финансовый, регуляторный или репутационный риск, Провайдер вправе по своему усмотрению:</w:t>
            </w:r>
          </w:p>
          <w:p w14:paraId="387F256A" w14:textId="77777777" w:rsidR="006052C8" w:rsidRPr="006052C8" w:rsidRDefault="006052C8" w:rsidP="006052C8">
            <w:pPr>
              <w:rPr>
                <w:sz w:val="22"/>
                <w:szCs w:val="22"/>
                <w:lang w:val="ru-RU"/>
              </w:rPr>
            </w:pPr>
          </w:p>
          <w:p w14:paraId="00CB1526" w14:textId="77777777" w:rsidR="006052C8" w:rsidRPr="006052C8" w:rsidRDefault="006052C8" w:rsidP="006052C8">
            <w:pPr>
              <w:rPr>
                <w:sz w:val="22"/>
                <w:szCs w:val="22"/>
                <w:lang w:val="ru-RU"/>
              </w:rPr>
            </w:pPr>
            <w:r w:rsidRPr="006052C8">
              <w:rPr>
                <w:sz w:val="22"/>
                <w:szCs w:val="22"/>
                <w:lang w:val="ru-RU"/>
              </w:rPr>
              <w:t>• приостановить обработку операций,</w:t>
            </w:r>
          </w:p>
          <w:p w14:paraId="09F70AC8" w14:textId="77777777" w:rsidR="006052C8" w:rsidRPr="006052C8" w:rsidRDefault="006052C8" w:rsidP="006052C8">
            <w:pPr>
              <w:rPr>
                <w:sz w:val="22"/>
                <w:szCs w:val="22"/>
                <w:lang w:val="ru-RU"/>
              </w:rPr>
            </w:pPr>
            <w:r w:rsidRPr="006052C8">
              <w:rPr>
                <w:sz w:val="22"/>
                <w:szCs w:val="22"/>
                <w:lang w:val="ru-RU"/>
              </w:rPr>
              <w:t>• задержать или отказать в перечислении средств,</w:t>
            </w:r>
          </w:p>
          <w:p w14:paraId="65654211" w14:textId="77777777" w:rsidR="006052C8" w:rsidRPr="006052C8" w:rsidRDefault="006052C8" w:rsidP="006052C8">
            <w:pPr>
              <w:rPr>
                <w:sz w:val="22"/>
                <w:szCs w:val="22"/>
                <w:lang w:val="ru-RU"/>
              </w:rPr>
            </w:pPr>
            <w:r w:rsidRPr="006052C8">
              <w:rPr>
                <w:sz w:val="22"/>
                <w:szCs w:val="22"/>
                <w:lang w:val="ru-RU"/>
              </w:rPr>
              <w:t>• установить удержание денежных средств,</w:t>
            </w:r>
          </w:p>
          <w:p w14:paraId="78A48058" w14:textId="77777777" w:rsidR="006052C8" w:rsidRPr="006052C8" w:rsidRDefault="006052C8" w:rsidP="006052C8">
            <w:pPr>
              <w:rPr>
                <w:sz w:val="22"/>
                <w:szCs w:val="22"/>
                <w:lang w:val="ru-RU"/>
              </w:rPr>
            </w:pPr>
            <w:r w:rsidRPr="006052C8">
              <w:rPr>
                <w:sz w:val="22"/>
                <w:szCs w:val="22"/>
                <w:lang w:val="ru-RU"/>
              </w:rPr>
              <w:t xml:space="preserve">• запросить у </w:t>
            </w:r>
            <w:proofErr w:type="spellStart"/>
            <w:r w:rsidRPr="006052C8">
              <w:rPr>
                <w:sz w:val="22"/>
                <w:szCs w:val="22"/>
                <w:lang w:val="ru-RU"/>
              </w:rPr>
              <w:t>Мерчанта</w:t>
            </w:r>
            <w:proofErr w:type="spellEnd"/>
            <w:r w:rsidRPr="006052C8">
              <w:rPr>
                <w:sz w:val="22"/>
                <w:szCs w:val="22"/>
                <w:lang w:val="ru-RU"/>
              </w:rPr>
              <w:t xml:space="preserve"> дополнительные документы и пояснения,</w:t>
            </w:r>
          </w:p>
          <w:p w14:paraId="59DCA35B" w14:textId="77777777" w:rsidR="006052C8" w:rsidRPr="006052C8" w:rsidRDefault="006052C8" w:rsidP="006052C8">
            <w:pPr>
              <w:rPr>
                <w:sz w:val="22"/>
                <w:szCs w:val="22"/>
                <w:lang w:val="ru-RU"/>
              </w:rPr>
            </w:pPr>
            <w:r w:rsidRPr="006052C8">
              <w:rPr>
                <w:sz w:val="22"/>
                <w:szCs w:val="22"/>
                <w:lang w:val="ru-RU"/>
              </w:rPr>
              <w:t>• провести внутреннюю или внешнюю проверку.</w:t>
            </w:r>
          </w:p>
          <w:p w14:paraId="0073CFC6" w14:textId="77777777" w:rsidR="006052C8" w:rsidRPr="006052C8" w:rsidRDefault="006052C8" w:rsidP="006052C8">
            <w:pPr>
              <w:rPr>
                <w:sz w:val="22"/>
                <w:szCs w:val="22"/>
                <w:lang w:val="ru-RU"/>
              </w:rPr>
            </w:pPr>
          </w:p>
          <w:p w14:paraId="3C151798" w14:textId="53C9A008" w:rsidR="00A06823" w:rsidRPr="00AB40A6" w:rsidRDefault="006052C8" w:rsidP="006233E4">
            <w:pPr>
              <w:rPr>
                <w:sz w:val="22"/>
                <w:szCs w:val="22"/>
                <w:lang w:val="ru-RU"/>
              </w:rPr>
            </w:pPr>
            <w:r w:rsidRPr="006052C8">
              <w:rPr>
                <w:sz w:val="22"/>
                <w:szCs w:val="22"/>
                <w:lang w:val="ru-RU"/>
              </w:rPr>
              <w:t>Провайдер вправе удерживать соответствующие средства до завершения проверки, получения указаний банков, платёжных систем или компетентных органов либо до момента, когда Провайдер сочтёт риск устранённым.</w:t>
            </w:r>
          </w:p>
          <w:p w14:paraId="05AECC45" w14:textId="77777777" w:rsidR="006233E4" w:rsidRPr="00A06823" w:rsidRDefault="00E91F73" w:rsidP="006233E4">
            <w:pPr>
              <w:rPr>
                <w:sz w:val="22"/>
                <w:szCs w:val="22"/>
              </w:rPr>
            </w:pPr>
            <w:r>
              <w:rPr>
                <w:sz w:val="22"/>
                <w:szCs w:val="22"/>
              </w:rPr>
              <w:pict w14:anchorId="163FDFF4">
                <v:rect id="_x0000_i1048" style="width:0;height:1.5pt" o:hralign="center" o:hrstd="t" o:hr="t" fillcolor="#a0a0a0" stroked="f"/>
              </w:pict>
            </w:r>
          </w:p>
          <w:p w14:paraId="1DDF177C" w14:textId="77777777" w:rsidR="006233E4" w:rsidRPr="00A06823" w:rsidRDefault="006233E4" w:rsidP="006233E4">
            <w:pPr>
              <w:rPr>
                <w:b/>
                <w:bCs/>
                <w:sz w:val="22"/>
                <w:szCs w:val="22"/>
                <w:lang w:val="ru-RU"/>
              </w:rPr>
            </w:pPr>
            <w:r w:rsidRPr="00A06823">
              <w:rPr>
                <w:b/>
                <w:bCs/>
                <w:sz w:val="22"/>
                <w:szCs w:val="22"/>
                <w:lang w:val="ru-RU"/>
              </w:rPr>
              <w:t>6. КОНФИДЕНЦИАЛЬНОСТЬ</w:t>
            </w:r>
          </w:p>
          <w:p w14:paraId="25E705D1" w14:textId="0EED3CC0" w:rsidR="00A06823" w:rsidRPr="00A06823" w:rsidRDefault="006233E4" w:rsidP="006233E4">
            <w:pPr>
              <w:rPr>
                <w:sz w:val="22"/>
                <w:szCs w:val="22"/>
                <w:lang w:val="ru-RU"/>
              </w:rPr>
            </w:pPr>
            <w:r w:rsidRPr="00A06823">
              <w:rPr>
                <w:sz w:val="22"/>
                <w:szCs w:val="22"/>
                <w:lang w:val="ru-RU"/>
              </w:rPr>
              <w:t>Стороны договорились, что условия настоящего Договора, а также любая информация, связанная с его исполнением, являются конфиденциальными и не подлежат разглашению третьим лицам без письменного согласия другой стороны. Факт заключения настоящего договора не является конфиденциальным, если Стороны не договорились об ином в письменной форме.</w:t>
            </w:r>
          </w:p>
          <w:p w14:paraId="6CEA4AFC" w14:textId="77777777" w:rsidR="006233E4" w:rsidRPr="00A06823" w:rsidRDefault="00E91F73" w:rsidP="006233E4">
            <w:pPr>
              <w:rPr>
                <w:sz w:val="22"/>
                <w:szCs w:val="22"/>
              </w:rPr>
            </w:pPr>
            <w:r>
              <w:rPr>
                <w:sz w:val="22"/>
                <w:szCs w:val="22"/>
              </w:rPr>
              <w:pict w14:anchorId="2B7F5E92">
                <v:rect id="_x0000_i1049" style="width:0;height:1.5pt" o:hralign="center" o:hrstd="t" o:hr="t" fillcolor="#a0a0a0" stroked="f"/>
              </w:pict>
            </w:r>
          </w:p>
          <w:p w14:paraId="734B9B8E" w14:textId="77777777" w:rsidR="006233E4" w:rsidRPr="00A06823" w:rsidRDefault="006233E4" w:rsidP="006233E4">
            <w:pPr>
              <w:rPr>
                <w:b/>
                <w:bCs/>
                <w:sz w:val="22"/>
                <w:szCs w:val="22"/>
                <w:lang w:val="ru-RU"/>
              </w:rPr>
            </w:pPr>
            <w:r w:rsidRPr="00A06823">
              <w:rPr>
                <w:b/>
                <w:bCs/>
                <w:sz w:val="22"/>
                <w:szCs w:val="22"/>
                <w:lang w:val="ru-RU"/>
              </w:rPr>
              <w:t>7. ФОРС-МАЖОР</w:t>
            </w:r>
          </w:p>
          <w:p w14:paraId="369B9A16" w14:textId="3A5D9BD3" w:rsidR="006233E4" w:rsidRPr="00A06823" w:rsidRDefault="006233E4" w:rsidP="006233E4">
            <w:pPr>
              <w:rPr>
                <w:sz w:val="22"/>
                <w:szCs w:val="22"/>
                <w:lang w:val="ru-RU"/>
              </w:rPr>
            </w:pPr>
            <w:r w:rsidRPr="00A06823">
              <w:rPr>
                <w:sz w:val="22"/>
                <w:szCs w:val="22"/>
                <w:lang w:val="ru-RU"/>
              </w:rPr>
              <w:lastRenderedPageBreak/>
              <w:t>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(форс-мажора), включая, но не ограничиваясь: введение или усиление международных, национальных или банковских санкций в отношении любой из сторон, её контр</w:t>
            </w:r>
            <w:r w:rsidR="00087029">
              <w:rPr>
                <w:sz w:val="22"/>
                <w:szCs w:val="22"/>
                <w:lang w:val="ru-RU"/>
              </w:rPr>
              <w:t>агентов</w:t>
            </w:r>
            <w:r w:rsidRPr="00A06823">
              <w:rPr>
                <w:sz w:val="22"/>
                <w:szCs w:val="22"/>
                <w:lang w:val="ru-RU"/>
              </w:rPr>
              <w:t xml:space="preserve"> или банков-партнёров; приостановление или ограничение деятельности банков и платёжных систем, включая блокировку корреспондентских счетов и расчётных каналов; резкие изменения макроэкономической или политической ситуации, делающие исполнение обязательств невозможным или экономически нецелесообразным; технические сбои или запреты, вызванные действиями государственных органов, платёжных операторов или блокчейн-сетей; обстоятельства природного, военного, политического или иного характера, находящиеся вне разумного контроля сторон. Сторона, на которую повлияли такие обстоятельства, обязуется незамедлительно уведомить другую сторону в письменной форме с описанием характера обстоятельств и предполагаемого срока их действия. Срок исполнения обязательств по Договору продлевается на период действия таких обстоятельств.</w:t>
            </w:r>
          </w:p>
          <w:p w14:paraId="0F3F5B58" w14:textId="4B3F9F71" w:rsidR="00A06823" w:rsidRPr="00A06823" w:rsidRDefault="006233E4" w:rsidP="006233E4">
            <w:pPr>
              <w:rPr>
                <w:sz w:val="22"/>
                <w:szCs w:val="22"/>
                <w:lang w:val="ru-RU"/>
              </w:rPr>
            </w:pPr>
            <w:r w:rsidRPr="00A06823">
              <w:rPr>
                <w:sz w:val="22"/>
                <w:szCs w:val="22"/>
                <w:lang w:val="ru-RU"/>
              </w:rPr>
              <w:t>Если обстоятельства форс-мажора длятся более шестидесяти (60) календарных дней подряд, Стороны приступают к переговорам о пересмотре и, при необходимости, изменении условий настоящего Договора с учётом новых обстоятельств.</w:t>
            </w:r>
          </w:p>
          <w:p w14:paraId="7B242688" w14:textId="77777777" w:rsidR="006233E4" w:rsidRPr="00A06823" w:rsidRDefault="00E91F73" w:rsidP="006233E4">
            <w:pPr>
              <w:rPr>
                <w:sz w:val="22"/>
                <w:szCs w:val="22"/>
              </w:rPr>
            </w:pPr>
            <w:r>
              <w:rPr>
                <w:sz w:val="22"/>
                <w:szCs w:val="22"/>
              </w:rPr>
              <w:pict w14:anchorId="505BD317">
                <v:rect id="_x0000_i1050" style="width:0;height:1.5pt" o:hralign="center" o:hrstd="t" o:hr="t" fillcolor="#a0a0a0" stroked="f"/>
              </w:pict>
            </w:r>
          </w:p>
          <w:p w14:paraId="34E7305C" w14:textId="77777777" w:rsidR="006233E4" w:rsidRPr="00A06823" w:rsidRDefault="006233E4" w:rsidP="006233E4">
            <w:pPr>
              <w:rPr>
                <w:b/>
                <w:bCs/>
                <w:sz w:val="22"/>
                <w:szCs w:val="22"/>
                <w:lang w:val="ru-RU"/>
              </w:rPr>
            </w:pPr>
            <w:r w:rsidRPr="00A06823">
              <w:rPr>
                <w:b/>
                <w:bCs/>
                <w:sz w:val="22"/>
                <w:szCs w:val="22"/>
                <w:lang w:val="ru-RU"/>
              </w:rPr>
              <w:t>8. СРОК ДЕЙСТВИЯ</w:t>
            </w:r>
          </w:p>
          <w:p w14:paraId="24370421" w14:textId="77777777" w:rsidR="006233E4" w:rsidRPr="00A06823" w:rsidRDefault="006233E4" w:rsidP="006233E4">
            <w:pPr>
              <w:rPr>
                <w:sz w:val="22"/>
                <w:szCs w:val="22"/>
                <w:lang w:val="ru-RU"/>
              </w:rPr>
            </w:pPr>
            <w:r w:rsidRPr="00A06823">
              <w:rPr>
                <w:b/>
                <w:bCs/>
                <w:sz w:val="22"/>
                <w:szCs w:val="22"/>
                <w:lang w:val="ru-RU"/>
              </w:rPr>
              <w:t>8.1.</w:t>
            </w:r>
            <w:r w:rsidRPr="00A06823">
              <w:rPr>
                <w:sz w:val="22"/>
                <w:szCs w:val="22"/>
                <w:lang w:val="ru-RU"/>
              </w:rPr>
              <w:t xml:space="preserve"> Договор вступает в силу с даты подписания и действует до его расторжения любой из Сторон с письменным уведомлением за 10 (десять) календарных дней.</w:t>
            </w:r>
          </w:p>
          <w:p w14:paraId="6E69F97D" w14:textId="3A772534" w:rsidR="00A06823" w:rsidRPr="00A06823" w:rsidRDefault="006233E4" w:rsidP="006233E4">
            <w:pPr>
              <w:rPr>
                <w:sz w:val="22"/>
                <w:szCs w:val="22"/>
                <w:lang w:val="ru-RU"/>
              </w:rPr>
            </w:pPr>
            <w:r w:rsidRPr="00A06823">
              <w:rPr>
                <w:b/>
                <w:bCs/>
                <w:sz w:val="22"/>
                <w:szCs w:val="22"/>
                <w:lang w:val="ru-RU"/>
              </w:rPr>
              <w:t>8.2.</w:t>
            </w:r>
            <w:r w:rsidRPr="00A06823">
              <w:rPr>
                <w:sz w:val="22"/>
                <w:szCs w:val="22"/>
                <w:lang w:val="ru-RU"/>
              </w:rPr>
              <w:t xml:space="preserve"> </w:t>
            </w:r>
            <w:r w:rsidR="003239B8">
              <w:rPr>
                <w:sz w:val="22"/>
                <w:szCs w:val="22"/>
                <w:lang w:val="ru-RU"/>
              </w:rPr>
              <w:t>Провайдер</w:t>
            </w:r>
            <w:r w:rsidRPr="00A06823">
              <w:rPr>
                <w:sz w:val="22"/>
                <w:szCs w:val="22"/>
                <w:lang w:val="ru-RU"/>
              </w:rPr>
              <w:t xml:space="preserve"> вправе расторгнуть Договор в одностороннем внесудебном порядке немедленно в случае возникновения комплаенс-риска.</w:t>
            </w:r>
          </w:p>
          <w:p w14:paraId="18B89591" w14:textId="77777777" w:rsidR="006233E4" w:rsidRPr="00A06823" w:rsidRDefault="00E91F73" w:rsidP="006233E4">
            <w:pPr>
              <w:rPr>
                <w:sz w:val="22"/>
                <w:szCs w:val="22"/>
              </w:rPr>
            </w:pPr>
            <w:r>
              <w:rPr>
                <w:sz w:val="22"/>
                <w:szCs w:val="22"/>
              </w:rPr>
              <w:pict w14:anchorId="6DBE0134">
                <v:rect id="_x0000_i1051" style="width:0;height:1.5pt" o:hralign="center" o:hrstd="t" o:hr="t" fillcolor="#a0a0a0" stroked="f"/>
              </w:pict>
            </w:r>
          </w:p>
          <w:p w14:paraId="7C4EAB06" w14:textId="77777777" w:rsidR="006233E4" w:rsidRPr="00A06823" w:rsidRDefault="006233E4" w:rsidP="006233E4">
            <w:pPr>
              <w:rPr>
                <w:b/>
                <w:bCs/>
                <w:sz w:val="22"/>
                <w:szCs w:val="22"/>
                <w:lang w:val="ru-RU"/>
              </w:rPr>
            </w:pPr>
            <w:r w:rsidRPr="00A06823">
              <w:rPr>
                <w:b/>
                <w:bCs/>
                <w:sz w:val="22"/>
                <w:szCs w:val="22"/>
                <w:lang w:val="ru-RU"/>
              </w:rPr>
              <w:t>9. РАЗРЕШЕНИЕ СПОРОВ</w:t>
            </w:r>
          </w:p>
          <w:p w14:paraId="604BAAA5" w14:textId="7A04207B" w:rsidR="00A06823" w:rsidRPr="00A06823" w:rsidRDefault="006233E4" w:rsidP="006233E4">
            <w:pPr>
              <w:rPr>
                <w:sz w:val="22"/>
                <w:szCs w:val="22"/>
                <w:lang w:val="ru-RU"/>
              </w:rPr>
            </w:pPr>
            <w:r w:rsidRPr="00A06823">
              <w:rPr>
                <w:b/>
                <w:bCs/>
                <w:sz w:val="22"/>
                <w:szCs w:val="22"/>
                <w:lang w:val="ru-RU"/>
              </w:rPr>
              <w:t>9.1.</w:t>
            </w:r>
            <w:r w:rsidRPr="00A06823">
              <w:rPr>
                <w:sz w:val="22"/>
                <w:szCs w:val="22"/>
                <w:lang w:val="ru-RU"/>
              </w:rPr>
              <w:t xml:space="preserve"> Все споры и разногласия разрешаются путём переговоров.</w:t>
            </w:r>
            <w:r w:rsidRPr="00A06823">
              <w:rPr>
                <w:sz w:val="22"/>
                <w:szCs w:val="22"/>
                <w:lang w:val="ru-RU"/>
              </w:rPr>
              <w:br/>
            </w:r>
            <w:r w:rsidRPr="00A06823">
              <w:rPr>
                <w:b/>
                <w:bCs/>
                <w:sz w:val="22"/>
                <w:szCs w:val="22"/>
                <w:lang w:val="ru-RU"/>
              </w:rPr>
              <w:t>9.2.</w:t>
            </w:r>
            <w:r w:rsidRPr="00A06823">
              <w:rPr>
                <w:sz w:val="22"/>
                <w:szCs w:val="22"/>
                <w:lang w:val="ru-RU"/>
              </w:rPr>
              <w:t xml:space="preserve"> При недостижении соглашения спор подлежит </w:t>
            </w:r>
            <w:r w:rsidRPr="00A06823">
              <w:rPr>
                <w:sz w:val="22"/>
                <w:szCs w:val="22"/>
                <w:lang w:val="ru-RU"/>
              </w:rPr>
              <w:lastRenderedPageBreak/>
              <w:t xml:space="preserve">рассмотрению в судах </w:t>
            </w:r>
            <w:r w:rsidR="009027D0">
              <w:rPr>
                <w:sz w:val="22"/>
                <w:szCs w:val="22"/>
                <w:lang w:val="ru-RU"/>
              </w:rPr>
              <w:t>Объединенных Арабских Эмиратов.</w:t>
            </w:r>
          </w:p>
          <w:p w14:paraId="3E9D9CF9" w14:textId="77777777" w:rsidR="006233E4" w:rsidRPr="00A06823" w:rsidRDefault="00E91F73" w:rsidP="006233E4">
            <w:pPr>
              <w:rPr>
                <w:sz w:val="22"/>
                <w:szCs w:val="22"/>
              </w:rPr>
            </w:pPr>
            <w:r>
              <w:rPr>
                <w:sz w:val="22"/>
                <w:szCs w:val="22"/>
              </w:rPr>
              <w:pict w14:anchorId="2D411EA7">
                <v:rect id="_x0000_i1052" style="width:0;height:1.5pt" o:hralign="center" o:hrstd="t" o:hr="t" fillcolor="#a0a0a0" stroked="f"/>
              </w:pict>
            </w:r>
          </w:p>
          <w:p w14:paraId="3F9BCA9C" w14:textId="77777777" w:rsidR="006233E4" w:rsidRPr="00A06823" w:rsidRDefault="006233E4" w:rsidP="006233E4">
            <w:pPr>
              <w:rPr>
                <w:b/>
                <w:bCs/>
                <w:sz w:val="22"/>
                <w:szCs w:val="22"/>
                <w:lang w:val="ru-RU"/>
              </w:rPr>
            </w:pPr>
            <w:r w:rsidRPr="00A06823">
              <w:rPr>
                <w:b/>
                <w:bCs/>
                <w:sz w:val="22"/>
                <w:szCs w:val="22"/>
                <w:lang w:val="ru-RU"/>
              </w:rPr>
              <w:t>10. ДОГОВОРНОЙ ШТРАФ</w:t>
            </w:r>
          </w:p>
          <w:p w14:paraId="56B88774" w14:textId="2C6DE6EB" w:rsidR="006233E4" w:rsidRPr="00A06823" w:rsidRDefault="006233E4" w:rsidP="006233E4">
            <w:pPr>
              <w:rPr>
                <w:sz w:val="22"/>
                <w:szCs w:val="22"/>
                <w:lang w:val="ru-RU"/>
              </w:rPr>
            </w:pPr>
            <w:r w:rsidRPr="00A06823">
              <w:rPr>
                <w:b/>
                <w:bCs/>
                <w:sz w:val="22"/>
                <w:szCs w:val="22"/>
                <w:lang w:val="ru-RU"/>
              </w:rPr>
              <w:t>10.1.</w:t>
            </w:r>
            <w:r w:rsidRPr="00A06823">
              <w:rPr>
                <w:sz w:val="22"/>
                <w:szCs w:val="22"/>
                <w:lang w:val="ru-RU"/>
              </w:rPr>
              <w:t xml:space="preserve"> В случае выявления фактов осуществления </w:t>
            </w:r>
            <w:proofErr w:type="spellStart"/>
            <w:r w:rsidR="003239B8">
              <w:rPr>
                <w:sz w:val="22"/>
                <w:szCs w:val="22"/>
                <w:lang w:val="ru-RU"/>
              </w:rPr>
              <w:t>Мерчант</w:t>
            </w:r>
            <w:r w:rsidRPr="00A06823">
              <w:rPr>
                <w:sz w:val="22"/>
                <w:szCs w:val="22"/>
                <w:lang w:val="ru-RU"/>
              </w:rPr>
              <w:t>ом</w:t>
            </w:r>
            <w:proofErr w:type="spellEnd"/>
            <w:r w:rsidRPr="00A06823">
              <w:rPr>
                <w:sz w:val="22"/>
                <w:szCs w:val="22"/>
                <w:lang w:val="ru-RU"/>
              </w:rPr>
              <w:t xml:space="preserve"> деятельности, запрещённой настоящим Договором, а именно: гэмблинга, </w:t>
            </w:r>
            <w:proofErr w:type="spellStart"/>
            <w:r w:rsidRPr="00A06823">
              <w:rPr>
                <w:sz w:val="22"/>
                <w:szCs w:val="22"/>
                <w:lang w:val="ru-RU"/>
              </w:rPr>
              <w:t>беттинга</w:t>
            </w:r>
            <w:proofErr w:type="spellEnd"/>
            <w:r w:rsidRPr="00A06823">
              <w:rPr>
                <w:sz w:val="22"/>
                <w:szCs w:val="22"/>
                <w:lang w:val="ru-RU"/>
              </w:rPr>
              <w:t xml:space="preserve">, операций, направленных на сокрытие источника происхождения денежных средств, мошеннических операций, продажи подакцизных товаров без лицензии, контрафактных и запрещённых товаров на территории Российской Федерации, Кыргызской Республики или по месту деятельности </w:t>
            </w:r>
            <w:proofErr w:type="spellStart"/>
            <w:r w:rsidR="003239B8">
              <w:rPr>
                <w:sz w:val="22"/>
                <w:szCs w:val="22"/>
                <w:lang w:val="ru-RU"/>
              </w:rPr>
              <w:t>Мерчант</w:t>
            </w:r>
            <w:r w:rsidRPr="00A06823">
              <w:rPr>
                <w:sz w:val="22"/>
                <w:szCs w:val="22"/>
                <w:lang w:val="ru-RU"/>
              </w:rPr>
              <w:t>а</w:t>
            </w:r>
            <w:proofErr w:type="spellEnd"/>
            <w:r w:rsidRPr="00A06823">
              <w:rPr>
                <w:sz w:val="22"/>
                <w:szCs w:val="22"/>
                <w:lang w:val="ru-RU"/>
              </w:rPr>
              <w:t xml:space="preserve">, выплаты полностью приостанавливаются, и </w:t>
            </w:r>
            <w:proofErr w:type="spellStart"/>
            <w:r w:rsidR="003239B8">
              <w:rPr>
                <w:sz w:val="22"/>
                <w:szCs w:val="22"/>
                <w:lang w:val="ru-RU"/>
              </w:rPr>
              <w:t>Мерчант</w:t>
            </w:r>
            <w:proofErr w:type="spellEnd"/>
            <w:r w:rsidRPr="00A06823">
              <w:rPr>
                <w:sz w:val="22"/>
                <w:szCs w:val="22"/>
                <w:lang w:val="ru-RU"/>
              </w:rPr>
              <w:t xml:space="preserve"> уплачивает </w:t>
            </w:r>
            <w:r w:rsidR="003239B8">
              <w:rPr>
                <w:sz w:val="22"/>
                <w:szCs w:val="22"/>
                <w:lang w:val="ru-RU"/>
              </w:rPr>
              <w:t>Провайдер</w:t>
            </w:r>
            <w:r w:rsidRPr="00A06823">
              <w:rPr>
                <w:sz w:val="22"/>
                <w:szCs w:val="22"/>
                <w:lang w:val="ru-RU"/>
              </w:rPr>
              <w:t xml:space="preserve">у договорный штраф в размере 100 000 (ста тысяч) долларов США за каждый подтверждённый документально или данными платёжных систем / банков / компетентных органов. </w:t>
            </w:r>
          </w:p>
          <w:p w14:paraId="0031639B" w14:textId="3CF7CE7D" w:rsidR="006233E4" w:rsidRPr="00A06823" w:rsidRDefault="006233E4" w:rsidP="006233E4">
            <w:pPr>
              <w:rPr>
                <w:sz w:val="22"/>
                <w:szCs w:val="22"/>
                <w:lang w:val="ru-RU"/>
              </w:rPr>
            </w:pPr>
            <w:r w:rsidRPr="00A06823">
              <w:rPr>
                <w:b/>
                <w:bCs/>
                <w:sz w:val="22"/>
                <w:szCs w:val="22"/>
                <w:lang w:val="ru-RU"/>
              </w:rPr>
              <w:t>10.2.</w:t>
            </w:r>
            <w:r w:rsidRPr="00A06823">
              <w:rPr>
                <w:sz w:val="22"/>
                <w:szCs w:val="22"/>
                <w:lang w:val="ru-RU"/>
              </w:rPr>
              <w:t xml:space="preserve"> Уплата штрафа не освобождает </w:t>
            </w:r>
            <w:proofErr w:type="spellStart"/>
            <w:r w:rsidR="003239B8">
              <w:rPr>
                <w:sz w:val="22"/>
                <w:szCs w:val="22"/>
                <w:lang w:val="ru-RU"/>
              </w:rPr>
              <w:t>Мерчант</w:t>
            </w:r>
            <w:r w:rsidRPr="00A06823">
              <w:rPr>
                <w:sz w:val="22"/>
                <w:szCs w:val="22"/>
                <w:lang w:val="ru-RU"/>
              </w:rPr>
              <w:t>а</w:t>
            </w:r>
            <w:proofErr w:type="spellEnd"/>
            <w:r w:rsidRPr="00A06823">
              <w:rPr>
                <w:sz w:val="22"/>
                <w:szCs w:val="22"/>
                <w:lang w:val="ru-RU"/>
              </w:rPr>
              <w:t xml:space="preserve"> от обязанности возместить причинённые убытки.</w:t>
            </w:r>
          </w:p>
          <w:p w14:paraId="5D03037F" w14:textId="77777777" w:rsidR="00A06823" w:rsidRPr="00A06823" w:rsidRDefault="00A06823" w:rsidP="006233E4">
            <w:pPr>
              <w:rPr>
                <w:sz w:val="22"/>
                <w:szCs w:val="22"/>
                <w:lang w:val="ru-RU"/>
              </w:rPr>
            </w:pPr>
          </w:p>
          <w:p w14:paraId="2E31A6F6" w14:textId="77777777" w:rsidR="00A06823" w:rsidRPr="00A06823" w:rsidRDefault="00A06823" w:rsidP="006233E4">
            <w:pPr>
              <w:rPr>
                <w:sz w:val="22"/>
                <w:szCs w:val="22"/>
                <w:lang w:val="ru-RU"/>
              </w:rPr>
            </w:pPr>
          </w:p>
          <w:p w14:paraId="01C6EB75" w14:textId="77777777" w:rsidR="006233E4" w:rsidRPr="00A06823" w:rsidRDefault="00E91F73" w:rsidP="006233E4">
            <w:pPr>
              <w:rPr>
                <w:sz w:val="22"/>
                <w:szCs w:val="22"/>
              </w:rPr>
            </w:pPr>
            <w:r>
              <w:rPr>
                <w:sz w:val="22"/>
                <w:szCs w:val="22"/>
              </w:rPr>
              <w:pict w14:anchorId="3641C2C3">
                <v:rect id="_x0000_i1053" style="width:0;height:1.5pt" o:hralign="center" o:hrstd="t" o:hr="t" fillcolor="#a0a0a0" stroked="f"/>
              </w:pict>
            </w:r>
          </w:p>
          <w:p w14:paraId="4743992F" w14:textId="1D5F149B" w:rsidR="006233E4" w:rsidRPr="00A06823" w:rsidRDefault="006233E4" w:rsidP="006233E4">
            <w:pPr>
              <w:rPr>
                <w:b/>
                <w:bCs/>
                <w:sz w:val="22"/>
                <w:szCs w:val="22"/>
                <w:lang w:val="ru-RU"/>
              </w:rPr>
            </w:pPr>
            <w:r w:rsidRPr="00A06823">
              <w:rPr>
                <w:b/>
                <w:bCs/>
                <w:sz w:val="22"/>
                <w:szCs w:val="22"/>
                <w:lang w:val="ru-RU"/>
              </w:rPr>
              <w:t xml:space="preserve">11. СТАТУС </w:t>
            </w:r>
            <w:r w:rsidR="003239B8">
              <w:rPr>
                <w:b/>
                <w:bCs/>
                <w:sz w:val="22"/>
                <w:szCs w:val="22"/>
                <w:lang w:val="ru-RU"/>
              </w:rPr>
              <w:t>ПРОВАЙДЕР</w:t>
            </w:r>
            <w:r w:rsidRPr="00A06823">
              <w:rPr>
                <w:b/>
                <w:bCs/>
                <w:sz w:val="22"/>
                <w:szCs w:val="22"/>
                <w:lang w:val="ru-RU"/>
              </w:rPr>
              <w:t>А</w:t>
            </w:r>
          </w:p>
          <w:p w14:paraId="07587256" w14:textId="43DE0E93" w:rsidR="006233E4" w:rsidRPr="00033C4F" w:rsidRDefault="006233E4" w:rsidP="006233E4">
            <w:pPr>
              <w:rPr>
                <w:sz w:val="22"/>
                <w:szCs w:val="22"/>
                <w:lang w:val="ru-RU"/>
              </w:rPr>
            </w:pPr>
            <w:r w:rsidRPr="00A06823">
              <w:rPr>
                <w:b/>
                <w:bCs/>
                <w:sz w:val="22"/>
                <w:szCs w:val="22"/>
                <w:lang w:val="ru-RU"/>
              </w:rPr>
              <w:t>11.1.</w:t>
            </w:r>
            <w:r w:rsidRPr="00A06823">
              <w:rPr>
                <w:sz w:val="22"/>
                <w:szCs w:val="22"/>
                <w:lang w:val="ru-RU"/>
              </w:rPr>
              <w:t xml:space="preserve"> </w:t>
            </w:r>
            <w:r w:rsidR="003239B8">
              <w:rPr>
                <w:sz w:val="22"/>
                <w:szCs w:val="22"/>
                <w:lang w:val="ru-RU"/>
              </w:rPr>
              <w:t>Провайдер</w:t>
            </w:r>
            <w:r w:rsidR="00033C4F" w:rsidRPr="00033C4F">
              <w:rPr>
                <w:sz w:val="22"/>
                <w:szCs w:val="22"/>
                <w:lang w:val="ru-RU"/>
              </w:rPr>
              <w:t xml:space="preserve"> не является банком, депозитной организацией либо эмитентом электронных денег. </w:t>
            </w:r>
            <w:r w:rsidR="003239B8">
              <w:rPr>
                <w:sz w:val="22"/>
                <w:szCs w:val="22"/>
                <w:lang w:val="ru-RU"/>
              </w:rPr>
              <w:t>Провайдер</w:t>
            </w:r>
            <w:r w:rsidR="00033C4F" w:rsidRPr="00033C4F">
              <w:rPr>
                <w:sz w:val="22"/>
                <w:szCs w:val="22"/>
                <w:lang w:val="ru-RU"/>
              </w:rPr>
              <w:t xml:space="preserve"> оказывает услуги по обработке платежей, расчётному сопровождению и предоставлению технической платёжной инфраструктуры в рамках настоящего Договора.</w:t>
            </w:r>
          </w:p>
          <w:p w14:paraId="672711B9" w14:textId="28433436" w:rsidR="006233E4" w:rsidRPr="00A06823" w:rsidRDefault="006233E4" w:rsidP="006233E4">
            <w:pPr>
              <w:rPr>
                <w:sz w:val="22"/>
                <w:szCs w:val="22"/>
                <w:lang w:val="ru-RU"/>
              </w:rPr>
            </w:pPr>
            <w:r w:rsidRPr="00A06823">
              <w:rPr>
                <w:b/>
                <w:bCs/>
                <w:sz w:val="22"/>
                <w:szCs w:val="22"/>
                <w:lang w:val="ru-RU"/>
              </w:rPr>
              <w:t>11.2.</w:t>
            </w:r>
            <w:r w:rsidRPr="00A06823">
              <w:rPr>
                <w:sz w:val="22"/>
                <w:szCs w:val="22"/>
                <w:lang w:val="ru-RU"/>
              </w:rPr>
              <w:t xml:space="preserve"> </w:t>
            </w:r>
            <w:r w:rsidR="003239B8">
              <w:rPr>
                <w:sz w:val="22"/>
                <w:szCs w:val="22"/>
                <w:lang w:val="ru-RU"/>
              </w:rPr>
              <w:t>Провайдер</w:t>
            </w:r>
            <w:r w:rsidRPr="00A06823">
              <w:rPr>
                <w:sz w:val="22"/>
                <w:szCs w:val="22"/>
                <w:lang w:val="ru-RU"/>
              </w:rPr>
              <w:t xml:space="preserve"> не открывает счета клиентам </w:t>
            </w:r>
            <w:proofErr w:type="spellStart"/>
            <w:r w:rsidR="003239B8">
              <w:rPr>
                <w:sz w:val="22"/>
                <w:szCs w:val="22"/>
                <w:lang w:val="ru-RU"/>
              </w:rPr>
              <w:t>Мерчант</w:t>
            </w:r>
            <w:r w:rsidRPr="00A06823">
              <w:rPr>
                <w:sz w:val="22"/>
                <w:szCs w:val="22"/>
                <w:lang w:val="ru-RU"/>
              </w:rPr>
              <w:t>а</w:t>
            </w:r>
            <w:proofErr w:type="spellEnd"/>
            <w:r w:rsidRPr="00A06823">
              <w:rPr>
                <w:sz w:val="22"/>
                <w:szCs w:val="22"/>
                <w:lang w:val="ru-RU"/>
              </w:rPr>
              <w:t>, не привлекает денежные средства во вклады и не осуществляет хранение денежных средств в интересах третьих лиц.</w:t>
            </w:r>
          </w:p>
          <w:p w14:paraId="60DFE728" w14:textId="3D9780A4" w:rsidR="006233E4" w:rsidRPr="00A06823" w:rsidRDefault="006233E4" w:rsidP="006233E4">
            <w:pPr>
              <w:rPr>
                <w:sz w:val="22"/>
                <w:szCs w:val="22"/>
                <w:lang w:val="ru-RU"/>
              </w:rPr>
            </w:pPr>
            <w:r w:rsidRPr="00A06823">
              <w:rPr>
                <w:b/>
                <w:bCs/>
                <w:sz w:val="22"/>
                <w:szCs w:val="22"/>
                <w:lang w:val="ru-RU"/>
              </w:rPr>
              <w:t>11.3.</w:t>
            </w:r>
            <w:r w:rsidRPr="00A06823">
              <w:rPr>
                <w:sz w:val="22"/>
                <w:szCs w:val="22"/>
                <w:lang w:val="ru-RU"/>
              </w:rPr>
              <w:t xml:space="preserve"> Все расчёты по настоящему Договору осуществляются исключительно в рамках </w:t>
            </w:r>
            <w:r w:rsidR="003239B8">
              <w:rPr>
                <w:sz w:val="22"/>
                <w:szCs w:val="22"/>
                <w:lang w:val="ru-RU"/>
              </w:rPr>
              <w:t>Провайдер</w:t>
            </w:r>
            <w:r w:rsidRPr="00A06823">
              <w:rPr>
                <w:sz w:val="22"/>
                <w:szCs w:val="22"/>
                <w:lang w:val="ru-RU"/>
              </w:rPr>
              <w:t>ской модели.</w:t>
            </w:r>
          </w:p>
          <w:p w14:paraId="08B3DA87" w14:textId="77777777" w:rsidR="006233E4" w:rsidRPr="00A06823" w:rsidRDefault="00E91F73" w:rsidP="006233E4">
            <w:pPr>
              <w:rPr>
                <w:sz w:val="22"/>
                <w:szCs w:val="22"/>
              </w:rPr>
            </w:pPr>
            <w:r>
              <w:rPr>
                <w:sz w:val="22"/>
                <w:szCs w:val="22"/>
              </w:rPr>
              <w:pict w14:anchorId="13D9815E">
                <v:rect id="_x0000_i1054" style="width:0;height:1.5pt" o:hralign="center" o:hrstd="t" o:hr="t" fillcolor="#a0a0a0" stroked="f"/>
              </w:pict>
            </w:r>
          </w:p>
          <w:p w14:paraId="76D31D38" w14:textId="77777777" w:rsidR="006233E4" w:rsidRPr="00A06823" w:rsidRDefault="006233E4" w:rsidP="006233E4">
            <w:pPr>
              <w:rPr>
                <w:b/>
                <w:bCs/>
                <w:sz w:val="22"/>
                <w:szCs w:val="22"/>
                <w:lang w:val="ru-RU"/>
              </w:rPr>
            </w:pPr>
            <w:r w:rsidRPr="00A06823">
              <w:rPr>
                <w:b/>
                <w:bCs/>
                <w:sz w:val="22"/>
                <w:szCs w:val="22"/>
                <w:lang w:val="ru-RU"/>
              </w:rPr>
              <w:t>12. ОГРАНИЧЕНИЕ ОТВЕТСТВЕННОСТИ</w:t>
            </w:r>
          </w:p>
          <w:p w14:paraId="1C14E5AE" w14:textId="3B6B12A3" w:rsidR="006233E4" w:rsidRPr="00A06823" w:rsidRDefault="006233E4" w:rsidP="006233E4">
            <w:pPr>
              <w:rPr>
                <w:sz w:val="22"/>
                <w:szCs w:val="22"/>
                <w:lang w:val="ru-RU"/>
              </w:rPr>
            </w:pPr>
            <w:r w:rsidRPr="00A06823">
              <w:rPr>
                <w:b/>
                <w:bCs/>
                <w:sz w:val="22"/>
                <w:szCs w:val="22"/>
                <w:lang w:val="ru-RU"/>
              </w:rPr>
              <w:t>12.1.</w:t>
            </w:r>
            <w:r w:rsidRPr="00A06823">
              <w:rPr>
                <w:sz w:val="22"/>
                <w:szCs w:val="22"/>
                <w:lang w:val="ru-RU"/>
              </w:rPr>
              <w:t xml:space="preserve"> </w:t>
            </w:r>
            <w:r w:rsidR="003239B8">
              <w:rPr>
                <w:sz w:val="22"/>
                <w:szCs w:val="22"/>
                <w:lang w:val="ru-RU"/>
              </w:rPr>
              <w:t>Провайдер</w:t>
            </w:r>
            <w:r w:rsidRPr="00A06823">
              <w:rPr>
                <w:sz w:val="22"/>
                <w:szCs w:val="22"/>
                <w:lang w:val="ru-RU"/>
              </w:rPr>
              <w:t xml:space="preserve"> не несёт ответственности:</w:t>
            </w:r>
          </w:p>
          <w:p w14:paraId="68BC1342" w14:textId="77777777" w:rsidR="006233E4" w:rsidRPr="00A06823" w:rsidRDefault="006233E4" w:rsidP="006233E4">
            <w:pPr>
              <w:numPr>
                <w:ilvl w:val="0"/>
                <w:numId w:val="8"/>
              </w:numPr>
              <w:rPr>
                <w:sz w:val="22"/>
                <w:szCs w:val="22"/>
                <w:lang w:val="ru-RU"/>
              </w:rPr>
            </w:pPr>
            <w:r w:rsidRPr="00A06823">
              <w:rPr>
                <w:sz w:val="22"/>
                <w:szCs w:val="22"/>
                <w:lang w:val="ru-RU"/>
              </w:rPr>
              <w:t>за действия банков, платёжных систем и блокчейн-сетей;</w:t>
            </w:r>
          </w:p>
          <w:p w14:paraId="123BBD05" w14:textId="22DD87FB" w:rsidR="006233E4" w:rsidRPr="00A06823" w:rsidRDefault="006233E4" w:rsidP="006233E4">
            <w:pPr>
              <w:numPr>
                <w:ilvl w:val="0"/>
                <w:numId w:val="8"/>
              </w:numPr>
              <w:rPr>
                <w:sz w:val="22"/>
                <w:szCs w:val="22"/>
                <w:lang w:val="ru-RU"/>
              </w:rPr>
            </w:pPr>
            <w:r w:rsidRPr="00A06823">
              <w:rPr>
                <w:sz w:val="22"/>
                <w:szCs w:val="22"/>
                <w:lang w:val="ru-RU"/>
              </w:rPr>
              <w:t xml:space="preserve">за блокировку счетов, приостановку операций и иные ограничения расчётных каналов по причинам, не зависящим от </w:t>
            </w:r>
            <w:r w:rsidR="003239B8">
              <w:rPr>
                <w:sz w:val="22"/>
                <w:szCs w:val="22"/>
                <w:lang w:val="ru-RU"/>
              </w:rPr>
              <w:t>Провайдер</w:t>
            </w:r>
            <w:r w:rsidRPr="00A06823">
              <w:rPr>
                <w:sz w:val="22"/>
                <w:szCs w:val="22"/>
                <w:lang w:val="ru-RU"/>
              </w:rPr>
              <w:t>а;</w:t>
            </w:r>
          </w:p>
          <w:p w14:paraId="18CF2DD4" w14:textId="0F049097" w:rsidR="006233E4" w:rsidRPr="00A06823" w:rsidRDefault="006233E4" w:rsidP="006233E4">
            <w:pPr>
              <w:numPr>
                <w:ilvl w:val="0"/>
                <w:numId w:val="8"/>
              </w:numPr>
              <w:rPr>
                <w:sz w:val="22"/>
                <w:szCs w:val="22"/>
                <w:lang w:val="ru-RU"/>
              </w:rPr>
            </w:pPr>
            <w:r w:rsidRPr="00A06823">
              <w:rPr>
                <w:sz w:val="22"/>
                <w:szCs w:val="22"/>
                <w:lang w:val="ru-RU"/>
              </w:rPr>
              <w:lastRenderedPageBreak/>
              <w:t xml:space="preserve">за обязательства </w:t>
            </w:r>
            <w:proofErr w:type="spellStart"/>
            <w:r w:rsidR="003239B8">
              <w:rPr>
                <w:sz w:val="22"/>
                <w:szCs w:val="22"/>
                <w:lang w:val="ru-RU"/>
              </w:rPr>
              <w:t>Мерчант</w:t>
            </w:r>
            <w:r w:rsidRPr="00A06823">
              <w:rPr>
                <w:sz w:val="22"/>
                <w:szCs w:val="22"/>
                <w:lang w:val="ru-RU"/>
              </w:rPr>
              <w:t>а</w:t>
            </w:r>
            <w:proofErr w:type="spellEnd"/>
            <w:r w:rsidRPr="00A06823">
              <w:rPr>
                <w:sz w:val="22"/>
                <w:szCs w:val="22"/>
                <w:lang w:val="ru-RU"/>
              </w:rPr>
              <w:t xml:space="preserve"> перед его клиентами.</w:t>
            </w:r>
          </w:p>
          <w:p w14:paraId="5F1DDCA7" w14:textId="16EB0E2D" w:rsidR="006233E4" w:rsidRPr="00A06823" w:rsidRDefault="006233E4" w:rsidP="006233E4">
            <w:pPr>
              <w:rPr>
                <w:sz w:val="22"/>
                <w:szCs w:val="22"/>
                <w:lang w:val="ru-RU"/>
              </w:rPr>
            </w:pPr>
            <w:r w:rsidRPr="00A06823">
              <w:rPr>
                <w:b/>
                <w:bCs/>
                <w:sz w:val="22"/>
                <w:szCs w:val="22"/>
                <w:lang w:val="ru-RU"/>
              </w:rPr>
              <w:t>12.2.</w:t>
            </w:r>
            <w:r w:rsidRPr="00A06823">
              <w:rPr>
                <w:sz w:val="22"/>
                <w:szCs w:val="22"/>
                <w:lang w:val="ru-RU"/>
              </w:rPr>
              <w:t xml:space="preserve"> Совокупная ответственность </w:t>
            </w:r>
            <w:r w:rsidR="003239B8">
              <w:rPr>
                <w:sz w:val="22"/>
                <w:szCs w:val="22"/>
                <w:lang w:val="ru-RU"/>
              </w:rPr>
              <w:t>Провайдер</w:t>
            </w:r>
            <w:r w:rsidRPr="00A06823">
              <w:rPr>
                <w:sz w:val="22"/>
                <w:szCs w:val="22"/>
                <w:lang w:val="ru-RU"/>
              </w:rPr>
              <w:t xml:space="preserve">а по настоящему Договору при любых обстоятельствах ограничивается суммой </w:t>
            </w:r>
            <w:r w:rsidR="003239B8">
              <w:rPr>
                <w:sz w:val="22"/>
                <w:szCs w:val="22"/>
                <w:lang w:val="ru-RU"/>
              </w:rPr>
              <w:t>Провайдер</w:t>
            </w:r>
            <w:r w:rsidRPr="00A06823">
              <w:rPr>
                <w:sz w:val="22"/>
                <w:szCs w:val="22"/>
                <w:lang w:val="ru-RU"/>
              </w:rPr>
              <w:t xml:space="preserve">ского вознаграждения, фактически полученного </w:t>
            </w:r>
            <w:r w:rsidR="003239B8">
              <w:rPr>
                <w:sz w:val="22"/>
                <w:szCs w:val="22"/>
                <w:lang w:val="ru-RU"/>
              </w:rPr>
              <w:t>Провайдер</w:t>
            </w:r>
            <w:r w:rsidRPr="00A06823">
              <w:rPr>
                <w:sz w:val="22"/>
                <w:szCs w:val="22"/>
                <w:lang w:val="ru-RU"/>
              </w:rPr>
              <w:t>ом за последние 3 (три) календарных месяца.</w:t>
            </w:r>
          </w:p>
          <w:p w14:paraId="6881FB20" w14:textId="50546B24" w:rsidR="00A06823" w:rsidRPr="00A06823" w:rsidRDefault="006233E4" w:rsidP="006233E4">
            <w:pPr>
              <w:rPr>
                <w:sz w:val="22"/>
                <w:szCs w:val="22"/>
                <w:lang w:val="ru-RU"/>
              </w:rPr>
            </w:pPr>
            <w:r w:rsidRPr="00A06823">
              <w:rPr>
                <w:b/>
                <w:bCs/>
                <w:sz w:val="22"/>
                <w:szCs w:val="22"/>
                <w:lang w:val="ru-RU"/>
              </w:rPr>
              <w:t>12.3.</w:t>
            </w:r>
            <w:r w:rsidRPr="00A06823">
              <w:rPr>
                <w:sz w:val="22"/>
                <w:szCs w:val="22"/>
                <w:lang w:val="ru-RU"/>
              </w:rPr>
              <w:t xml:space="preserve"> </w:t>
            </w:r>
            <w:r w:rsidR="003239B8">
              <w:rPr>
                <w:sz w:val="22"/>
                <w:szCs w:val="22"/>
                <w:lang w:val="ru-RU"/>
              </w:rPr>
              <w:t>Провайдер</w:t>
            </w:r>
            <w:r w:rsidRPr="00A06823">
              <w:rPr>
                <w:sz w:val="22"/>
                <w:szCs w:val="22"/>
                <w:lang w:val="ru-RU"/>
              </w:rPr>
              <w:t xml:space="preserve"> не несёт ответственности за косвенные убытки и упущенную выгоду </w:t>
            </w:r>
            <w:proofErr w:type="spellStart"/>
            <w:r w:rsidR="003239B8">
              <w:rPr>
                <w:sz w:val="22"/>
                <w:szCs w:val="22"/>
                <w:lang w:val="ru-RU"/>
              </w:rPr>
              <w:t>Мерчант</w:t>
            </w:r>
            <w:r w:rsidRPr="00A06823">
              <w:rPr>
                <w:sz w:val="22"/>
                <w:szCs w:val="22"/>
                <w:lang w:val="ru-RU"/>
              </w:rPr>
              <w:t>а</w:t>
            </w:r>
            <w:proofErr w:type="spellEnd"/>
            <w:r w:rsidRPr="00A06823">
              <w:rPr>
                <w:sz w:val="22"/>
                <w:szCs w:val="22"/>
                <w:lang w:val="ru-RU"/>
              </w:rPr>
              <w:t>.</w:t>
            </w:r>
          </w:p>
          <w:p w14:paraId="79E5B082" w14:textId="77777777" w:rsidR="006233E4" w:rsidRPr="00A06823" w:rsidRDefault="00E91F73" w:rsidP="006233E4">
            <w:pPr>
              <w:rPr>
                <w:sz w:val="22"/>
                <w:szCs w:val="22"/>
              </w:rPr>
            </w:pPr>
            <w:r>
              <w:rPr>
                <w:sz w:val="22"/>
                <w:szCs w:val="22"/>
              </w:rPr>
              <w:pict w14:anchorId="1A44B46A">
                <v:rect id="_x0000_i1055" style="width:0;height:1.5pt" o:hralign="center" o:hrstd="t" o:hr="t" fillcolor="#a0a0a0" stroked="f"/>
              </w:pict>
            </w:r>
          </w:p>
          <w:p w14:paraId="7BB17145" w14:textId="77777777" w:rsidR="006233E4" w:rsidRPr="00A06823" w:rsidRDefault="006233E4" w:rsidP="006233E4">
            <w:pPr>
              <w:rPr>
                <w:b/>
                <w:bCs/>
                <w:sz w:val="22"/>
                <w:szCs w:val="22"/>
                <w:lang w:val="ru-RU"/>
              </w:rPr>
            </w:pPr>
            <w:r w:rsidRPr="00A06823">
              <w:rPr>
                <w:b/>
                <w:bCs/>
                <w:sz w:val="22"/>
                <w:szCs w:val="22"/>
                <w:lang w:val="ru-RU"/>
              </w:rPr>
              <w:t>13. КОМПЕНСАЦИЯ УБЫТКОВ</w:t>
            </w:r>
          </w:p>
          <w:p w14:paraId="6153629E" w14:textId="636D8DF6" w:rsidR="006233E4" w:rsidRPr="00A06823" w:rsidRDefault="006233E4" w:rsidP="006233E4">
            <w:pPr>
              <w:rPr>
                <w:sz w:val="22"/>
                <w:szCs w:val="22"/>
                <w:lang w:val="ru-RU"/>
              </w:rPr>
            </w:pPr>
            <w:r w:rsidRPr="00A06823">
              <w:rPr>
                <w:b/>
                <w:bCs/>
                <w:sz w:val="22"/>
                <w:szCs w:val="22"/>
                <w:lang w:val="ru-RU"/>
              </w:rPr>
              <w:t>13.1.</w:t>
            </w:r>
            <w:r w:rsidRPr="00A06823">
              <w:rPr>
                <w:sz w:val="22"/>
                <w:szCs w:val="22"/>
                <w:lang w:val="ru-RU"/>
              </w:rPr>
              <w:t xml:space="preserve"> </w:t>
            </w:r>
            <w:proofErr w:type="spellStart"/>
            <w:r w:rsidR="003239B8">
              <w:rPr>
                <w:sz w:val="22"/>
                <w:szCs w:val="22"/>
                <w:lang w:val="ru-RU"/>
              </w:rPr>
              <w:t>Мерчант</w:t>
            </w:r>
            <w:proofErr w:type="spellEnd"/>
            <w:r w:rsidRPr="00A06823">
              <w:rPr>
                <w:sz w:val="22"/>
                <w:szCs w:val="22"/>
                <w:lang w:val="ru-RU"/>
              </w:rPr>
              <w:t xml:space="preserve"> обязуется возместить </w:t>
            </w:r>
            <w:r w:rsidR="003239B8">
              <w:rPr>
                <w:sz w:val="22"/>
                <w:szCs w:val="22"/>
                <w:lang w:val="ru-RU"/>
              </w:rPr>
              <w:t>Провайдер</w:t>
            </w:r>
            <w:r w:rsidRPr="00A06823">
              <w:rPr>
                <w:sz w:val="22"/>
                <w:szCs w:val="22"/>
                <w:lang w:val="ru-RU"/>
              </w:rPr>
              <w:t>у все документально подтверждённые убытки, возникшие вследствие:</w:t>
            </w:r>
          </w:p>
          <w:p w14:paraId="56FB3FA8" w14:textId="0284D1C4" w:rsidR="006233E4" w:rsidRPr="00A06823" w:rsidRDefault="006233E4" w:rsidP="006233E4">
            <w:pPr>
              <w:numPr>
                <w:ilvl w:val="0"/>
                <w:numId w:val="9"/>
              </w:numPr>
              <w:rPr>
                <w:sz w:val="22"/>
                <w:szCs w:val="22"/>
                <w:lang w:val="ru-RU"/>
              </w:rPr>
            </w:pPr>
            <w:r w:rsidRPr="00A06823">
              <w:rPr>
                <w:sz w:val="22"/>
                <w:szCs w:val="22"/>
                <w:lang w:val="ru-RU"/>
              </w:rPr>
              <w:t xml:space="preserve">нарушения </w:t>
            </w:r>
            <w:proofErr w:type="spellStart"/>
            <w:r w:rsidR="003239B8">
              <w:rPr>
                <w:sz w:val="22"/>
                <w:szCs w:val="22"/>
                <w:lang w:val="ru-RU"/>
              </w:rPr>
              <w:t>Мерчант</w:t>
            </w:r>
            <w:r w:rsidRPr="00A06823">
              <w:rPr>
                <w:sz w:val="22"/>
                <w:szCs w:val="22"/>
                <w:lang w:val="ru-RU"/>
              </w:rPr>
              <w:t>ом</w:t>
            </w:r>
            <w:proofErr w:type="spellEnd"/>
            <w:r w:rsidRPr="00A06823">
              <w:rPr>
                <w:sz w:val="22"/>
                <w:szCs w:val="22"/>
                <w:lang w:val="ru-RU"/>
              </w:rPr>
              <w:t xml:space="preserve"> условий настоящего Договора;</w:t>
            </w:r>
          </w:p>
          <w:p w14:paraId="7FC5FE52" w14:textId="77777777" w:rsidR="006233E4" w:rsidRPr="00A06823" w:rsidRDefault="006233E4" w:rsidP="006233E4">
            <w:pPr>
              <w:numPr>
                <w:ilvl w:val="0"/>
                <w:numId w:val="9"/>
              </w:numPr>
              <w:rPr>
                <w:sz w:val="22"/>
                <w:szCs w:val="22"/>
                <w:lang w:val="ru-RU"/>
              </w:rPr>
            </w:pPr>
            <w:r w:rsidRPr="00A06823">
              <w:rPr>
                <w:sz w:val="22"/>
                <w:szCs w:val="22"/>
                <w:lang w:val="ru-RU"/>
              </w:rPr>
              <w:t>недостоверности предоставленных данных и заверений;</w:t>
            </w:r>
          </w:p>
          <w:p w14:paraId="69BA9E60" w14:textId="2FD30656" w:rsidR="006233E4" w:rsidRPr="00A06823" w:rsidRDefault="006233E4" w:rsidP="006233E4">
            <w:pPr>
              <w:numPr>
                <w:ilvl w:val="0"/>
                <w:numId w:val="9"/>
              </w:numPr>
              <w:rPr>
                <w:sz w:val="22"/>
                <w:szCs w:val="22"/>
              </w:rPr>
            </w:pPr>
            <w:r w:rsidRPr="00A06823">
              <w:rPr>
                <w:sz w:val="22"/>
                <w:szCs w:val="22"/>
                <w:lang w:val="ru-RU"/>
              </w:rPr>
              <w:t xml:space="preserve">предъявления требований третьими лицами, банками, платёжными системами или государственными органами, связанных с деятельностью </w:t>
            </w:r>
            <w:proofErr w:type="spellStart"/>
            <w:r w:rsidR="003239B8">
              <w:rPr>
                <w:sz w:val="22"/>
                <w:szCs w:val="22"/>
              </w:rPr>
              <w:t>Мерчант</w:t>
            </w:r>
            <w:r w:rsidRPr="00A06823">
              <w:rPr>
                <w:sz w:val="22"/>
                <w:szCs w:val="22"/>
              </w:rPr>
              <w:t>а</w:t>
            </w:r>
            <w:proofErr w:type="spellEnd"/>
            <w:r w:rsidRPr="00A06823">
              <w:rPr>
                <w:sz w:val="22"/>
                <w:szCs w:val="22"/>
              </w:rPr>
              <w:t>.</w:t>
            </w:r>
          </w:p>
          <w:p w14:paraId="375ABC31" w14:textId="689FA141" w:rsidR="006233E4" w:rsidRDefault="006233E4" w:rsidP="006233E4">
            <w:pPr>
              <w:rPr>
                <w:sz w:val="22"/>
                <w:szCs w:val="22"/>
                <w:lang w:val="ru-RU"/>
              </w:rPr>
            </w:pPr>
            <w:r w:rsidRPr="00A06823">
              <w:rPr>
                <w:b/>
                <w:bCs/>
                <w:sz w:val="22"/>
                <w:szCs w:val="22"/>
                <w:lang w:val="ru-RU"/>
              </w:rPr>
              <w:t>13.2.</w:t>
            </w:r>
            <w:r w:rsidRPr="00A06823">
              <w:rPr>
                <w:sz w:val="22"/>
                <w:szCs w:val="22"/>
                <w:lang w:val="ru-RU"/>
              </w:rPr>
              <w:t xml:space="preserve"> Указанные суммы могут быть удержаны </w:t>
            </w:r>
            <w:r w:rsidR="003239B8">
              <w:rPr>
                <w:sz w:val="22"/>
                <w:szCs w:val="22"/>
                <w:lang w:val="ru-RU"/>
              </w:rPr>
              <w:t>Провайдер</w:t>
            </w:r>
            <w:r w:rsidRPr="00A06823">
              <w:rPr>
                <w:sz w:val="22"/>
                <w:szCs w:val="22"/>
                <w:lang w:val="ru-RU"/>
              </w:rPr>
              <w:t>ом из последующих перечислений.</w:t>
            </w:r>
          </w:p>
          <w:p w14:paraId="123D57E0" w14:textId="138D64BB" w:rsidR="005A42A8" w:rsidRPr="00C0342D" w:rsidRDefault="00C0342D" w:rsidP="006233E4">
            <w:pPr>
              <w:rPr>
                <w:sz w:val="22"/>
                <w:szCs w:val="22"/>
                <w:lang w:val="ru-RU"/>
              </w:rPr>
            </w:pPr>
            <w:r>
              <w:rPr>
                <w:sz w:val="22"/>
                <w:szCs w:val="22"/>
                <w:lang w:val="ru-RU"/>
              </w:rPr>
              <w:t xml:space="preserve">13.3. </w:t>
            </w:r>
            <w:r w:rsidR="003239B8">
              <w:rPr>
                <w:sz w:val="22"/>
                <w:szCs w:val="22"/>
                <w:lang w:val="ru-RU"/>
              </w:rPr>
              <w:t>Провайдер</w:t>
            </w:r>
            <w:r w:rsidRPr="00C0342D">
              <w:rPr>
                <w:sz w:val="22"/>
                <w:szCs w:val="22"/>
                <w:lang w:val="ru-RU"/>
              </w:rPr>
              <w:t xml:space="preserve"> вправе по своему усмотрению установить в отношении операций </w:t>
            </w:r>
            <w:proofErr w:type="spellStart"/>
            <w:r w:rsidR="003239B8">
              <w:rPr>
                <w:sz w:val="22"/>
                <w:szCs w:val="22"/>
                <w:lang w:val="ru-RU"/>
              </w:rPr>
              <w:t>Мерчант</w:t>
            </w:r>
            <w:r w:rsidRPr="00C0342D">
              <w:rPr>
                <w:sz w:val="22"/>
                <w:szCs w:val="22"/>
                <w:lang w:val="ru-RU"/>
              </w:rPr>
              <w:t>а</w:t>
            </w:r>
            <w:proofErr w:type="spellEnd"/>
            <w:r w:rsidRPr="00C0342D">
              <w:rPr>
                <w:sz w:val="22"/>
                <w:szCs w:val="22"/>
                <w:lang w:val="ru-RU"/>
              </w:rPr>
              <w:t xml:space="preserve"> </w:t>
            </w:r>
            <w:r w:rsidRPr="00C0342D">
              <w:rPr>
                <w:sz w:val="22"/>
                <w:szCs w:val="22"/>
              </w:rPr>
              <w:t>rolling</w:t>
            </w:r>
            <w:r w:rsidRPr="00C0342D">
              <w:rPr>
                <w:sz w:val="22"/>
                <w:szCs w:val="22"/>
                <w:lang w:val="ru-RU"/>
              </w:rPr>
              <w:t xml:space="preserve"> </w:t>
            </w:r>
            <w:r w:rsidRPr="00C0342D">
              <w:rPr>
                <w:sz w:val="22"/>
                <w:szCs w:val="22"/>
              </w:rPr>
              <w:t>reserve</w:t>
            </w:r>
            <w:r w:rsidRPr="00C0342D">
              <w:rPr>
                <w:sz w:val="22"/>
                <w:szCs w:val="22"/>
                <w:lang w:val="ru-RU"/>
              </w:rPr>
              <w:t xml:space="preserve">, минимальный остаток, временное удержание части выплат либо иной риск-резерв в размере, разумно определяемом </w:t>
            </w:r>
            <w:r w:rsidR="003239B8">
              <w:rPr>
                <w:sz w:val="22"/>
                <w:szCs w:val="22"/>
                <w:lang w:val="ru-RU"/>
              </w:rPr>
              <w:t>Провайдер</w:t>
            </w:r>
            <w:r w:rsidRPr="00C0342D">
              <w:rPr>
                <w:sz w:val="22"/>
                <w:szCs w:val="22"/>
                <w:lang w:val="ru-RU"/>
              </w:rPr>
              <w:t>ом с учётом характера операций, возвратов, чарджбэков, санкционных, мошеннических и иных комплаенс-рисков.</w:t>
            </w:r>
          </w:p>
          <w:p w14:paraId="2EF26C2F" w14:textId="77777777" w:rsidR="006233E4" w:rsidRPr="00A06823" w:rsidRDefault="00E91F73" w:rsidP="006233E4">
            <w:pPr>
              <w:rPr>
                <w:sz w:val="22"/>
                <w:szCs w:val="22"/>
              </w:rPr>
            </w:pPr>
            <w:r>
              <w:rPr>
                <w:sz w:val="22"/>
                <w:szCs w:val="22"/>
              </w:rPr>
              <w:pict w14:anchorId="58CA0200">
                <v:rect id="_x0000_i1056" style="width:0;height:1.5pt" o:hralign="center" o:hrstd="t" o:hr="t" fillcolor="#a0a0a0" stroked="f"/>
              </w:pict>
            </w:r>
          </w:p>
          <w:p w14:paraId="252D0C63" w14:textId="77777777" w:rsidR="006233E4" w:rsidRPr="00A06823" w:rsidRDefault="006233E4" w:rsidP="006233E4">
            <w:pPr>
              <w:rPr>
                <w:b/>
                <w:bCs/>
                <w:sz w:val="22"/>
                <w:szCs w:val="22"/>
                <w:lang w:val="ru-RU"/>
              </w:rPr>
            </w:pPr>
            <w:r w:rsidRPr="00A06823">
              <w:rPr>
                <w:b/>
                <w:bCs/>
                <w:sz w:val="22"/>
                <w:szCs w:val="22"/>
                <w:lang w:val="ru-RU"/>
              </w:rPr>
              <w:t>14. ПРОЧИЕ УСЛОВИЯ</w:t>
            </w:r>
          </w:p>
          <w:p w14:paraId="4C40E61D" w14:textId="77777777" w:rsidR="006233E4" w:rsidRPr="00A06823" w:rsidRDefault="006233E4" w:rsidP="006233E4">
            <w:pPr>
              <w:rPr>
                <w:sz w:val="22"/>
                <w:szCs w:val="22"/>
                <w:lang w:val="ru-RU"/>
              </w:rPr>
            </w:pPr>
            <w:r w:rsidRPr="00A06823">
              <w:rPr>
                <w:b/>
                <w:bCs/>
                <w:sz w:val="22"/>
                <w:szCs w:val="22"/>
                <w:lang w:val="ru-RU"/>
              </w:rPr>
              <w:t>14.1.</w:t>
            </w:r>
            <w:r w:rsidRPr="00A06823">
              <w:rPr>
                <w:sz w:val="22"/>
                <w:szCs w:val="22"/>
                <w:lang w:val="ru-RU"/>
              </w:rPr>
              <w:t xml:space="preserve"> Договор составлен на русском и английском языках. В случае расхождений приоритет имеет русский текст.</w:t>
            </w:r>
          </w:p>
          <w:p w14:paraId="44414C51" w14:textId="77777777" w:rsidR="00693F9E" w:rsidRPr="00693F9E" w:rsidRDefault="006233E4" w:rsidP="006233E4">
            <w:pPr>
              <w:rPr>
                <w:sz w:val="22"/>
                <w:szCs w:val="22"/>
                <w:lang w:val="ru-RU"/>
              </w:rPr>
            </w:pPr>
            <w:r w:rsidRPr="00A06823">
              <w:rPr>
                <w:b/>
                <w:bCs/>
                <w:sz w:val="22"/>
                <w:szCs w:val="22"/>
                <w:lang w:val="ru-RU"/>
              </w:rPr>
              <w:t>14.2.</w:t>
            </w:r>
            <w:r w:rsidRPr="00A06823">
              <w:rPr>
                <w:sz w:val="22"/>
                <w:szCs w:val="22"/>
                <w:lang w:val="ru-RU"/>
              </w:rPr>
              <w:t xml:space="preserve"> Настоящий Договор может быть заключён и обменян в электронном виде. Сканированные или электронные копии, содержащие подписи Сторон, имеют ту же юридическую силу, что и оригинал с собственноручными подписями.</w:t>
            </w:r>
          </w:p>
          <w:p w14:paraId="62F5D89C" w14:textId="7D2D0C64" w:rsidR="006233E4" w:rsidRPr="00A06823" w:rsidRDefault="006233E4" w:rsidP="006233E4">
            <w:pPr>
              <w:rPr>
                <w:sz w:val="22"/>
                <w:szCs w:val="22"/>
                <w:lang w:val="ru-RU"/>
              </w:rPr>
            </w:pPr>
            <w:r w:rsidRPr="00A06823">
              <w:rPr>
                <w:b/>
                <w:bCs/>
                <w:sz w:val="22"/>
                <w:szCs w:val="22"/>
                <w:lang w:val="ru-RU"/>
              </w:rPr>
              <w:lastRenderedPageBreak/>
              <w:t>14.3.</w:t>
            </w:r>
            <w:r w:rsidRPr="00A06823">
              <w:rPr>
                <w:sz w:val="22"/>
                <w:szCs w:val="22"/>
                <w:lang w:val="ru-RU"/>
              </w:rPr>
              <w:t xml:space="preserve"> Договор подписывается в двух экземплярах, имеющих одинаковую юридическую силу, по одному для каждой из Сторон.</w:t>
            </w:r>
          </w:p>
          <w:p w14:paraId="0C83D0C9" w14:textId="77777777" w:rsidR="006233E4" w:rsidRPr="00A06823" w:rsidRDefault="006233E4" w:rsidP="006233E4">
            <w:pPr>
              <w:rPr>
                <w:sz w:val="22"/>
                <w:szCs w:val="22"/>
                <w:lang w:val="ru-RU"/>
              </w:rPr>
            </w:pPr>
            <w:r w:rsidRPr="00A06823">
              <w:rPr>
                <w:b/>
                <w:bCs/>
                <w:sz w:val="22"/>
                <w:szCs w:val="22"/>
                <w:lang w:val="ru-RU"/>
              </w:rPr>
              <w:t>14.</w:t>
            </w:r>
            <w:proofErr w:type="gramStart"/>
            <w:r w:rsidRPr="00A06823">
              <w:rPr>
                <w:b/>
                <w:bCs/>
                <w:sz w:val="22"/>
                <w:szCs w:val="22"/>
                <w:lang w:val="ru-RU"/>
              </w:rPr>
              <w:t>4.</w:t>
            </w:r>
            <w:r w:rsidRPr="00A06823">
              <w:rPr>
                <w:sz w:val="22"/>
                <w:szCs w:val="22"/>
                <w:lang w:val="ru-RU"/>
              </w:rPr>
              <w:t>Юридически</w:t>
            </w:r>
            <w:proofErr w:type="gramEnd"/>
            <w:r w:rsidRPr="00A06823">
              <w:rPr>
                <w:sz w:val="22"/>
                <w:szCs w:val="22"/>
                <w:lang w:val="ru-RU"/>
              </w:rPr>
              <w:t xml:space="preserve"> значимые сообщения направляются по </w:t>
            </w:r>
            <w:r w:rsidRPr="00A06823">
              <w:rPr>
                <w:sz w:val="22"/>
                <w:szCs w:val="22"/>
              </w:rPr>
              <w:t>e</w:t>
            </w:r>
            <w:r w:rsidRPr="00A06823">
              <w:rPr>
                <w:sz w:val="22"/>
                <w:szCs w:val="22"/>
                <w:lang w:val="ru-RU"/>
              </w:rPr>
              <w:t>-</w:t>
            </w:r>
            <w:r w:rsidRPr="00A06823">
              <w:rPr>
                <w:sz w:val="22"/>
                <w:szCs w:val="22"/>
              </w:rPr>
              <w:t>mail</w:t>
            </w:r>
            <w:r w:rsidRPr="00A06823">
              <w:rPr>
                <w:sz w:val="22"/>
                <w:szCs w:val="22"/>
                <w:lang w:val="ru-RU"/>
              </w:rPr>
              <w:t>, указанным в реквизитах сторон, включая направления через Платформу (при наличии технической возможности) и считаются полученными в момент отправки.</w:t>
            </w:r>
          </w:p>
          <w:p w14:paraId="37ED6904" w14:textId="77777777" w:rsidR="006233E4" w:rsidRPr="00A06823" w:rsidRDefault="00E91F73" w:rsidP="006233E4">
            <w:pPr>
              <w:rPr>
                <w:sz w:val="22"/>
                <w:szCs w:val="22"/>
                <w:lang w:val="ru-RU"/>
              </w:rPr>
            </w:pPr>
            <w:r>
              <w:rPr>
                <w:sz w:val="22"/>
                <w:szCs w:val="22"/>
              </w:rPr>
              <w:pict w14:anchorId="58BB9C61">
                <v:rect id="_x0000_i1057" style="width:0;height:1.5pt" o:hralign="center" o:bullet="t" o:hrstd="t" o:hr="t" fillcolor="#a0a0a0" stroked="f"/>
              </w:pict>
            </w:r>
          </w:p>
          <w:p w14:paraId="29E2888F" w14:textId="77777777" w:rsidR="006233E4" w:rsidRPr="00A06823" w:rsidRDefault="006233E4" w:rsidP="006233E4">
            <w:pPr>
              <w:rPr>
                <w:b/>
                <w:bCs/>
                <w:sz w:val="22"/>
                <w:szCs w:val="22"/>
                <w:lang w:val="ru-RU"/>
              </w:rPr>
            </w:pPr>
            <w:r w:rsidRPr="00A06823">
              <w:rPr>
                <w:b/>
                <w:bCs/>
                <w:sz w:val="22"/>
                <w:szCs w:val="22"/>
                <w:lang w:val="ru-RU"/>
              </w:rPr>
              <w:t>15. ОТЧЁТНОСТЬ И ПОРЯДОК ПОДТВЕРЖДЕНИЯ ОПЕРАЦИЙ</w:t>
            </w:r>
          </w:p>
          <w:p w14:paraId="2947D203" w14:textId="13184D08" w:rsidR="00C955BE" w:rsidRPr="00C955BE" w:rsidRDefault="006233E4" w:rsidP="00C955BE">
            <w:pPr>
              <w:rPr>
                <w:sz w:val="22"/>
                <w:szCs w:val="22"/>
                <w:lang w:val="ru-RU"/>
              </w:rPr>
            </w:pPr>
            <w:r w:rsidRPr="00A06823">
              <w:rPr>
                <w:b/>
                <w:bCs/>
                <w:sz w:val="22"/>
                <w:szCs w:val="22"/>
                <w:lang w:val="ru-RU"/>
              </w:rPr>
              <w:t>15.1.</w:t>
            </w:r>
            <w:r w:rsidRPr="00A06823">
              <w:rPr>
                <w:sz w:val="22"/>
                <w:szCs w:val="22"/>
                <w:lang w:val="ru-RU"/>
              </w:rPr>
              <w:t xml:space="preserve"> Стороны согласовали, что учёт операций, поступивших платежей, произведённых выплат и расчётов по настоящему Договору осуществляется в информационной системе </w:t>
            </w:r>
            <w:r w:rsidR="003239B8">
              <w:rPr>
                <w:sz w:val="22"/>
                <w:szCs w:val="22"/>
                <w:lang w:val="ru-RU"/>
              </w:rPr>
              <w:t>Провайдер</w:t>
            </w:r>
            <w:r w:rsidRPr="00A06823">
              <w:rPr>
                <w:sz w:val="22"/>
                <w:szCs w:val="22"/>
                <w:lang w:val="ru-RU"/>
              </w:rPr>
              <w:t>а, размещённой по адресу:</w:t>
            </w:r>
            <w:r w:rsidRPr="00A06823">
              <w:rPr>
                <w:sz w:val="22"/>
                <w:szCs w:val="22"/>
                <w:lang w:val="ru-RU"/>
              </w:rPr>
              <w:br/>
            </w:r>
            <w:hyperlink r:id="rId9" w:tgtFrame="_new" w:history="1">
              <w:r w:rsidRPr="00A06823">
                <w:rPr>
                  <w:rStyle w:val="ac"/>
                  <w:sz w:val="22"/>
                  <w:szCs w:val="22"/>
                </w:rPr>
                <w:t>https</w:t>
              </w:r>
              <w:r w:rsidRPr="00A06823">
                <w:rPr>
                  <w:rStyle w:val="ac"/>
                  <w:sz w:val="22"/>
                  <w:szCs w:val="22"/>
                  <w:lang w:val="ru-RU"/>
                </w:rPr>
                <w:t>://</w:t>
              </w:r>
              <w:r w:rsidRPr="00A06823">
                <w:rPr>
                  <w:rStyle w:val="ac"/>
                  <w:sz w:val="22"/>
                  <w:szCs w:val="22"/>
                </w:rPr>
                <w:t>app</w:t>
              </w:r>
              <w:r w:rsidRPr="00A06823">
                <w:rPr>
                  <w:rStyle w:val="ac"/>
                  <w:sz w:val="22"/>
                  <w:szCs w:val="22"/>
                  <w:lang w:val="ru-RU"/>
                </w:rPr>
                <w:t>.</w:t>
              </w:r>
              <w:r w:rsidRPr="00A06823">
                <w:rPr>
                  <w:rStyle w:val="ac"/>
                  <w:sz w:val="22"/>
                  <w:szCs w:val="22"/>
                </w:rPr>
                <w:t>x</w:t>
              </w:r>
              <w:r w:rsidRPr="00A06823">
                <w:rPr>
                  <w:rStyle w:val="ac"/>
                  <w:sz w:val="22"/>
                  <w:szCs w:val="22"/>
                  <w:lang w:val="ru-RU"/>
                </w:rPr>
                <w:t>-</w:t>
              </w:r>
              <w:r w:rsidRPr="00A06823">
                <w:rPr>
                  <w:rStyle w:val="ac"/>
                  <w:sz w:val="22"/>
                  <w:szCs w:val="22"/>
                </w:rPr>
                <w:t>hub</w:t>
              </w:r>
              <w:r w:rsidRPr="00A06823">
                <w:rPr>
                  <w:rStyle w:val="ac"/>
                  <w:sz w:val="22"/>
                  <w:szCs w:val="22"/>
                  <w:lang w:val="ru-RU"/>
                </w:rPr>
                <w:t>.</w:t>
              </w:r>
              <w:r w:rsidRPr="00A06823">
                <w:rPr>
                  <w:rStyle w:val="ac"/>
                  <w:sz w:val="22"/>
                  <w:szCs w:val="22"/>
                </w:rPr>
                <w:t>tech</w:t>
              </w:r>
              <w:r w:rsidRPr="00A06823">
                <w:rPr>
                  <w:rStyle w:val="ac"/>
                  <w:sz w:val="22"/>
                  <w:szCs w:val="22"/>
                  <w:lang w:val="ru-RU"/>
                </w:rPr>
                <w:t>/</w:t>
              </w:r>
            </w:hyperlink>
            <w:r w:rsidRPr="00A06823">
              <w:rPr>
                <w:sz w:val="22"/>
                <w:szCs w:val="22"/>
                <w:lang w:val="ru-RU"/>
              </w:rPr>
              <w:t xml:space="preserve"> (далее — «Платформа»).</w:t>
            </w:r>
            <w:r w:rsidR="00914A9F">
              <w:rPr>
                <w:sz w:val="22"/>
                <w:szCs w:val="22"/>
                <w:lang w:val="ru-RU"/>
              </w:rPr>
              <w:br/>
            </w:r>
            <w:r w:rsidR="00C955BE" w:rsidRPr="00C955BE">
              <w:rPr>
                <w:sz w:val="22"/>
                <w:szCs w:val="22"/>
                <w:lang w:val="ru-RU"/>
              </w:rPr>
              <w:t>После завершения технологического перехода Платформа будет доступна по адресу:</w:t>
            </w:r>
          </w:p>
          <w:p w14:paraId="729DA213" w14:textId="615EE297" w:rsidR="006233E4" w:rsidRPr="00C955BE" w:rsidRDefault="00C955BE" w:rsidP="00C955BE">
            <w:pPr>
              <w:rPr>
                <w:sz w:val="22"/>
                <w:szCs w:val="22"/>
                <w:lang w:val="ru-RU"/>
              </w:rPr>
            </w:pPr>
            <w:r w:rsidRPr="00C955BE">
              <w:rPr>
                <w:sz w:val="22"/>
                <w:szCs w:val="22"/>
                <w:lang w:val="ru-RU"/>
              </w:rPr>
              <w:t xml:space="preserve">https://app.paysido.com/ либо по иному адресу, указанному </w:t>
            </w:r>
            <w:r w:rsidR="003239B8">
              <w:rPr>
                <w:sz w:val="22"/>
                <w:szCs w:val="22"/>
                <w:lang w:val="ru-RU"/>
              </w:rPr>
              <w:t>Провайдер</w:t>
            </w:r>
            <w:r w:rsidRPr="00C955BE">
              <w:rPr>
                <w:sz w:val="22"/>
                <w:szCs w:val="22"/>
                <w:lang w:val="ru-RU"/>
              </w:rPr>
              <w:t>ом.</w:t>
            </w:r>
          </w:p>
          <w:p w14:paraId="245FA1B9" w14:textId="28494E57" w:rsidR="006233E4" w:rsidRPr="00A06823" w:rsidRDefault="006233E4" w:rsidP="006233E4">
            <w:pPr>
              <w:rPr>
                <w:sz w:val="22"/>
                <w:szCs w:val="22"/>
                <w:lang w:val="ru-RU"/>
              </w:rPr>
            </w:pPr>
            <w:r w:rsidRPr="00A06823">
              <w:rPr>
                <w:b/>
                <w:bCs/>
                <w:sz w:val="22"/>
                <w:szCs w:val="22"/>
                <w:lang w:val="ru-RU"/>
              </w:rPr>
              <w:t>15.2.</w:t>
            </w:r>
            <w:r w:rsidRPr="00A06823">
              <w:rPr>
                <w:sz w:val="22"/>
                <w:szCs w:val="22"/>
                <w:lang w:val="ru-RU"/>
              </w:rPr>
              <w:t xml:space="preserve"> Данные Платформы являются основным и приоритетным источником и имеют приоритет над любыми иными данными и документами, предоставленными </w:t>
            </w:r>
            <w:proofErr w:type="spellStart"/>
            <w:r w:rsidR="003239B8">
              <w:rPr>
                <w:sz w:val="22"/>
                <w:szCs w:val="22"/>
                <w:lang w:val="ru-RU"/>
              </w:rPr>
              <w:t>Мерчант</w:t>
            </w:r>
            <w:r w:rsidRPr="00A06823">
              <w:rPr>
                <w:sz w:val="22"/>
                <w:szCs w:val="22"/>
                <w:lang w:val="ru-RU"/>
              </w:rPr>
              <w:t>ом</w:t>
            </w:r>
            <w:proofErr w:type="spellEnd"/>
            <w:r w:rsidRPr="00A06823">
              <w:rPr>
                <w:sz w:val="22"/>
                <w:szCs w:val="22"/>
                <w:lang w:val="ru-RU"/>
              </w:rPr>
              <w:t>:</w:t>
            </w:r>
          </w:p>
          <w:p w14:paraId="03CC0290" w14:textId="77777777" w:rsidR="006233E4" w:rsidRPr="00A06823" w:rsidRDefault="006233E4" w:rsidP="006233E4">
            <w:pPr>
              <w:numPr>
                <w:ilvl w:val="0"/>
                <w:numId w:val="10"/>
              </w:numPr>
              <w:rPr>
                <w:sz w:val="22"/>
                <w:szCs w:val="22"/>
              </w:rPr>
            </w:pPr>
            <w:proofErr w:type="spellStart"/>
            <w:r w:rsidRPr="00A06823">
              <w:rPr>
                <w:sz w:val="22"/>
                <w:szCs w:val="22"/>
              </w:rPr>
              <w:t>объёма</w:t>
            </w:r>
            <w:proofErr w:type="spellEnd"/>
            <w:r w:rsidRPr="00A06823">
              <w:rPr>
                <w:sz w:val="22"/>
                <w:szCs w:val="22"/>
              </w:rPr>
              <w:t xml:space="preserve"> </w:t>
            </w:r>
            <w:proofErr w:type="spellStart"/>
            <w:r w:rsidRPr="00A06823">
              <w:rPr>
                <w:sz w:val="22"/>
                <w:szCs w:val="22"/>
              </w:rPr>
              <w:t>принятых</w:t>
            </w:r>
            <w:proofErr w:type="spellEnd"/>
            <w:r w:rsidRPr="00A06823">
              <w:rPr>
                <w:sz w:val="22"/>
                <w:szCs w:val="22"/>
              </w:rPr>
              <w:t xml:space="preserve"> </w:t>
            </w:r>
            <w:proofErr w:type="spellStart"/>
            <w:proofErr w:type="gramStart"/>
            <w:r w:rsidRPr="00A06823">
              <w:rPr>
                <w:sz w:val="22"/>
                <w:szCs w:val="22"/>
              </w:rPr>
              <w:t>платежей</w:t>
            </w:r>
            <w:proofErr w:type="spellEnd"/>
            <w:r w:rsidRPr="00A06823">
              <w:rPr>
                <w:sz w:val="22"/>
                <w:szCs w:val="22"/>
              </w:rPr>
              <w:t>;</w:t>
            </w:r>
            <w:proofErr w:type="gramEnd"/>
          </w:p>
          <w:p w14:paraId="448B054F" w14:textId="77777777" w:rsidR="006233E4" w:rsidRPr="00A06823" w:rsidRDefault="006233E4" w:rsidP="006233E4">
            <w:pPr>
              <w:numPr>
                <w:ilvl w:val="0"/>
                <w:numId w:val="10"/>
              </w:numPr>
              <w:rPr>
                <w:sz w:val="22"/>
                <w:szCs w:val="22"/>
              </w:rPr>
            </w:pPr>
            <w:proofErr w:type="spellStart"/>
            <w:r w:rsidRPr="00A06823">
              <w:rPr>
                <w:sz w:val="22"/>
                <w:szCs w:val="22"/>
              </w:rPr>
              <w:t>суммы</w:t>
            </w:r>
            <w:proofErr w:type="spellEnd"/>
            <w:r w:rsidRPr="00A06823">
              <w:rPr>
                <w:sz w:val="22"/>
                <w:szCs w:val="22"/>
              </w:rPr>
              <w:t xml:space="preserve"> </w:t>
            </w:r>
            <w:proofErr w:type="spellStart"/>
            <w:r w:rsidRPr="00A06823">
              <w:rPr>
                <w:sz w:val="22"/>
                <w:szCs w:val="22"/>
              </w:rPr>
              <w:t>подлежащих</w:t>
            </w:r>
            <w:proofErr w:type="spellEnd"/>
            <w:r w:rsidRPr="00A06823">
              <w:rPr>
                <w:sz w:val="22"/>
                <w:szCs w:val="22"/>
              </w:rPr>
              <w:t xml:space="preserve"> </w:t>
            </w:r>
            <w:proofErr w:type="spellStart"/>
            <w:r w:rsidRPr="00A06823">
              <w:rPr>
                <w:sz w:val="22"/>
                <w:szCs w:val="22"/>
              </w:rPr>
              <w:t>перечислению</w:t>
            </w:r>
            <w:proofErr w:type="spellEnd"/>
            <w:r w:rsidRPr="00A06823">
              <w:rPr>
                <w:sz w:val="22"/>
                <w:szCs w:val="22"/>
              </w:rPr>
              <w:t xml:space="preserve"> </w:t>
            </w:r>
            <w:proofErr w:type="spellStart"/>
            <w:proofErr w:type="gramStart"/>
            <w:r w:rsidRPr="00A06823">
              <w:rPr>
                <w:sz w:val="22"/>
                <w:szCs w:val="22"/>
              </w:rPr>
              <w:t>средств</w:t>
            </w:r>
            <w:proofErr w:type="spellEnd"/>
            <w:r w:rsidRPr="00A06823">
              <w:rPr>
                <w:sz w:val="22"/>
                <w:szCs w:val="22"/>
              </w:rPr>
              <w:t>;</w:t>
            </w:r>
            <w:proofErr w:type="gramEnd"/>
          </w:p>
          <w:p w14:paraId="24578DFA" w14:textId="5CE73B26" w:rsidR="006233E4" w:rsidRPr="00A06823" w:rsidRDefault="006233E4" w:rsidP="006233E4">
            <w:pPr>
              <w:numPr>
                <w:ilvl w:val="0"/>
                <w:numId w:val="10"/>
              </w:numPr>
              <w:rPr>
                <w:sz w:val="22"/>
                <w:szCs w:val="22"/>
              </w:rPr>
            </w:pPr>
            <w:proofErr w:type="spellStart"/>
            <w:r w:rsidRPr="00A06823">
              <w:rPr>
                <w:sz w:val="22"/>
                <w:szCs w:val="22"/>
              </w:rPr>
              <w:t>размера</w:t>
            </w:r>
            <w:proofErr w:type="spellEnd"/>
            <w:r w:rsidRPr="00A06823">
              <w:rPr>
                <w:sz w:val="22"/>
                <w:szCs w:val="22"/>
              </w:rPr>
              <w:t xml:space="preserve"> </w:t>
            </w:r>
            <w:proofErr w:type="spellStart"/>
            <w:r w:rsidR="003239B8">
              <w:rPr>
                <w:sz w:val="22"/>
                <w:szCs w:val="22"/>
              </w:rPr>
              <w:t>Провайдер</w:t>
            </w:r>
            <w:r w:rsidRPr="00A06823">
              <w:rPr>
                <w:sz w:val="22"/>
                <w:szCs w:val="22"/>
              </w:rPr>
              <w:t>ского</w:t>
            </w:r>
            <w:proofErr w:type="spellEnd"/>
            <w:r w:rsidRPr="00A06823">
              <w:rPr>
                <w:sz w:val="22"/>
                <w:szCs w:val="22"/>
              </w:rPr>
              <w:t xml:space="preserve"> </w:t>
            </w:r>
            <w:proofErr w:type="spellStart"/>
            <w:proofErr w:type="gramStart"/>
            <w:r w:rsidRPr="00A06823">
              <w:rPr>
                <w:sz w:val="22"/>
                <w:szCs w:val="22"/>
              </w:rPr>
              <w:t>вознаграждения</w:t>
            </w:r>
            <w:proofErr w:type="spellEnd"/>
            <w:r w:rsidRPr="00A06823">
              <w:rPr>
                <w:sz w:val="22"/>
                <w:szCs w:val="22"/>
              </w:rPr>
              <w:t>;</w:t>
            </w:r>
            <w:proofErr w:type="gramEnd"/>
          </w:p>
          <w:p w14:paraId="4DEE8756" w14:textId="77777777" w:rsidR="006233E4" w:rsidRPr="00A06823" w:rsidRDefault="006233E4" w:rsidP="006233E4">
            <w:pPr>
              <w:numPr>
                <w:ilvl w:val="0"/>
                <w:numId w:val="10"/>
              </w:numPr>
              <w:rPr>
                <w:sz w:val="22"/>
                <w:szCs w:val="22"/>
              </w:rPr>
            </w:pPr>
            <w:proofErr w:type="spellStart"/>
            <w:r w:rsidRPr="00A06823">
              <w:rPr>
                <w:sz w:val="22"/>
                <w:szCs w:val="22"/>
              </w:rPr>
              <w:t>статуса</w:t>
            </w:r>
            <w:proofErr w:type="spellEnd"/>
            <w:r w:rsidRPr="00A06823">
              <w:rPr>
                <w:sz w:val="22"/>
                <w:szCs w:val="22"/>
              </w:rPr>
              <w:t xml:space="preserve"> </w:t>
            </w:r>
            <w:proofErr w:type="spellStart"/>
            <w:proofErr w:type="gramStart"/>
            <w:r w:rsidRPr="00A06823">
              <w:rPr>
                <w:sz w:val="22"/>
                <w:szCs w:val="22"/>
              </w:rPr>
              <w:t>операций</w:t>
            </w:r>
            <w:proofErr w:type="spellEnd"/>
            <w:r w:rsidRPr="00A06823">
              <w:rPr>
                <w:sz w:val="22"/>
                <w:szCs w:val="22"/>
              </w:rPr>
              <w:t>;</w:t>
            </w:r>
            <w:proofErr w:type="gramEnd"/>
          </w:p>
          <w:p w14:paraId="52CACE13" w14:textId="61272083" w:rsidR="006233E4" w:rsidRPr="00A06823" w:rsidRDefault="006233E4" w:rsidP="006233E4">
            <w:pPr>
              <w:numPr>
                <w:ilvl w:val="0"/>
                <w:numId w:val="10"/>
              </w:numPr>
              <w:rPr>
                <w:sz w:val="22"/>
                <w:szCs w:val="22"/>
                <w:lang w:val="ru-RU"/>
              </w:rPr>
            </w:pPr>
            <w:r w:rsidRPr="00A06823">
              <w:rPr>
                <w:sz w:val="22"/>
                <w:szCs w:val="22"/>
                <w:lang w:val="ru-RU"/>
              </w:rPr>
              <w:t xml:space="preserve">факта исполнения обязательств </w:t>
            </w:r>
            <w:r w:rsidR="003239B8">
              <w:rPr>
                <w:sz w:val="22"/>
                <w:szCs w:val="22"/>
                <w:lang w:val="ru-RU"/>
              </w:rPr>
              <w:t>Провайдер</w:t>
            </w:r>
            <w:r w:rsidRPr="00A06823">
              <w:rPr>
                <w:sz w:val="22"/>
                <w:szCs w:val="22"/>
                <w:lang w:val="ru-RU"/>
              </w:rPr>
              <w:t>а по перечислению денежных средств.</w:t>
            </w:r>
          </w:p>
          <w:p w14:paraId="495094F4" w14:textId="5FB171E2" w:rsidR="006233E4" w:rsidRPr="00A06823" w:rsidRDefault="006233E4" w:rsidP="006233E4">
            <w:pPr>
              <w:rPr>
                <w:sz w:val="22"/>
                <w:szCs w:val="22"/>
                <w:lang w:val="ru-RU"/>
              </w:rPr>
            </w:pPr>
            <w:r w:rsidRPr="00A06823">
              <w:rPr>
                <w:b/>
                <w:bCs/>
                <w:sz w:val="22"/>
                <w:szCs w:val="22"/>
                <w:lang w:val="ru-RU"/>
              </w:rPr>
              <w:t>15.3.</w:t>
            </w:r>
            <w:r w:rsidRPr="00A06823">
              <w:rPr>
                <w:sz w:val="22"/>
                <w:szCs w:val="22"/>
                <w:lang w:val="ru-RU"/>
              </w:rPr>
              <w:t xml:space="preserve"> Доступ </w:t>
            </w:r>
            <w:proofErr w:type="spellStart"/>
            <w:r w:rsidR="003239B8">
              <w:rPr>
                <w:sz w:val="22"/>
                <w:szCs w:val="22"/>
                <w:lang w:val="ru-RU"/>
              </w:rPr>
              <w:t>Мерчант</w:t>
            </w:r>
            <w:r w:rsidRPr="00A06823">
              <w:rPr>
                <w:sz w:val="22"/>
                <w:szCs w:val="22"/>
                <w:lang w:val="ru-RU"/>
              </w:rPr>
              <w:t>а</w:t>
            </w:r>
            <w:proofErr w:type="spellEnd"/>
            <w:r w:rsidRPr="00A06823">
              <w:rPr>
                <w:sz w:val="22"/>
                <w:szCs w:val="22"/>
                <w:lang w:val="ru-RU"/>
              </w:rPr>
              <w:t xml:space="preserve"> к Платформе предоставляется </w:t>
            </w:r>
            <w:r w:rsidR="003239B8">
              <w:rPr>
                <w:sz w:val="22"/>
                <w:szCs w:val="22"/>
                <w:lang w:val="ru-RU"/>
              </w:rPr>
              <w:t>Провайдер</w:t>
            </w:r>
            <w:r w:rsidRPr="00A06823">
              <w:rPr>
                <w:sz w:val="22"/>
                <w:szCs w:val="22"/>
                <w:lang w:val="ru-RU"/>
              </w:rPr>
              <w:t>ом.</w:t>
            </w:r>
            <w:r w:rsidRPr="00A06823">
              <w:rPr>
                <w:sz w:val="22"/>
                <w:szCs w:val="22"/>
                <w:lang w:val="ru-RU"/>
              </w:rPr>
              <w:br/>
            </w:r>
            <w:proofErr w:type="spellStart"/>
            <w:r w:rsidR="003239B8">
              <w:rPr>
                <w:sz w:val="22"/>
                <w:szCs w:val="22"/>
                <w:lang w:val="ru-RU"/>
              </w:rPr>
              <w:t>Мерчант</w:t>
            </w:r>
            <w:proofErr w:type="spellEnd"/>
            <w:r w:rsidRPr="00A06823">
              <w:rPr>
                <w:sz w:val="22"/>
                <w:szCs w:val="22"/>
                <w:lang w:val="ru-RU"/>
              </w:rPr>
              <w:t xml:space="preserve"> обязуется самостоятельно обеспечивать сохранность своих учётных данных и несёт риск всех действий, совершённых с использованием его доступа.</w:t>
            </w:r>
          </w:p>
          <w:p w14:paraId="336F3D9E" w14:textId="77777777" w:rsidR="006233E4" w:rsidRPr="00A06823" w:rsidRDefault="006233E4" w:rsidP="006233E4">
            <w:pPr>
              <w:rPr>
                <w:sz w:val="22"/>
                <w:szCs w:val="22"/>
              </w:rPr>
            </w:pPr>
            <w:r w:rsidRPr="00A06823">
              <w:rPr>
                <w:b/>
                <w:bCs/>
                <w:sz w:val="22"/>
                <w:szCs w:val="22"/>
                <w:lang w:val="ru-RU"/>
              </w:rPr>
              <w:t>15</w:t>
            </w:r>
            <w:r w:rsidRPr="00A06823">
              <w:rPr>
                <w:b/>
                <w:bCs/>
                <w:sz w:val="22"/>
                <w:szCs w:val="22"/>
              </w:rPr>
              <w:t>.4.</w:t>
            </w:r>
            <w:r w:rsidRPr="00A06823">
              <w:rPr>
                <w:sz w:val="22"/>
                <w:szCs w:val="22"/>
              </w:rPr>
              <w:t xml:space="preserve"> </w:t>
            </w:r>
            <w:proofErr w:type="spellStart"/>
            <w:r w:rsidRPr="00A06823">
              <w:rPr>
                <w:sz w:val="22"/>
                <w:szCs w:val="22"/>
              </w:rPr>
              <w:t>Операция</w:t>
            </w:r>
            <w:proofErr w:type="spellEnd"/>
            <w:r w:rsidRPr="00A06823">
              <w:rPr>
                <w:sz w:val="22"/>
                <w:szCs w:val="22"/>
              </w:rPr>
              <w:t xml:space="preserve"> </w:t>
            </w:r>
            <w:proofErr w:type="spellStart"/>
            <w:r w:rsidRPr="00A06823">
              <w:rPr>
                <w:sz w:val="22"/>
                <w:szCs w:val="22"/>
              </w:rPr>
              <w:t>считается</w:t>
            </w:r>
            <w:proofErr w:type="spellEnd"/>
            <w:r w:rsidRPr="00A06823">
              <w:rPr>
                <w:sz w:val="22"/>
                <w:szCs w:val="22"/>
              </w:rPr>
              <w:t>:</w:t>
            </w:r>
          </w:p>
          <w:p w14:paraId="4D9B9C3B" w14:textId="169FF9B6" w:rsidR="006233E4" w:rsidRPr="00A06823" w:rsidRDefault="006233E4" w:rsidP="006233E4">
            <w:pPr>
              <w:numPr>
                <w:ilvl w:val="0"/>
                <w:numId w:val="11"/>
              </w:numPr>
              <w:rPr>
                <w:sz w:val="22"/>
                <w:szCs w:val="22"/>
              </w:rPr>
            </w:pPr>
            <w:proofErr w:type="spellStart"/>
            <w:r w:rsidRPr="00A06823">
              <w:rPr>
                <w:sz w:val="22"/>
                <w:szCs w:val="22"/>
              </w:rPr>
              <w:t>выполненной</w:t>
            </w:r>
            <w:proofErr w:type="spellEnd"/>
            <w:r w:rsidRPr="00A06823">
              <w:rPr>
                <w:sz w:val="22"/>
                <w:szCs w:val="22"/>
              </w:rPr>
              <w:t xml:space="preserve"> </w:t>
            </w:r>
            <w:r w:rsidR="003239B8">
              <w:rPr>
                <w:sz w:val="22"/>
                <w:szCs w:val="22"/>
              </w:rPr>
              <w:t>Провайдер</w:t>
            </w:r>
            <w:r w:rsidRPr="00A06823">
              <w:rPr>
                <w:sz w:val="22"/>
                <w:szCs w:val="22"/>
              </w:rPr>
              <w:t>ом,</w:t>
            </w:r>
          </w:p>
          <w:p w14:paraId="65C5685C" w14:textId="5E2BAB0A" w:rsidR="006233E4" w:rsidRPr="00A06823" w:rsidRDefault="006233E4" w:rsidP="006233E4">
            <w:pPr>
              <w:numPr>
                <w:ilvl w:val="0"/>
                <w:numId w:val="11"/>
              </w:numPr>
              <w:rPr>
                <w:sz w:val="22"/>
                <w:szCs w:val="22"/>
              </w:rPr>
            </w:pPr>
            <w:proofErr w:type="spellStart"/>
            <w:r w:rsidRPr="00A06823">
              <w:rPr>
                <w:sz w:val="22"/>
                <w:szCs w:val="22"/>
              </w:rPr>
              <w:t>принятой</w:t>
            </w:r>
            <w:proofErr w:type="spellEnd"/>
            <w:r w:rsidRPr="00A06823">
              <w:rPr>
                <w:sz w:val="22"/>
                <w:szCs w:val="22"/>
              </w:rPr>
              <w:t xml:space="preserve"> </w:t>
            </w:r>
            <w:r w:rsidR="003239B8">
              <w:rPr>
                <w:sz w:val="22"/>
                <w:szCs w:val="22"/>
              </w:rPr>
              <w:t>Мерчант</w:t>
            </w:r>
            <w:r w:rsidRPr="00A06823">
              <w:rPr>
                <w:sz w:val="22"/>
                <w:szCs w:val="22"/>
              </w:rPr>
              <w:t>ом,</w:t>
            </w:r>
          </w:p>
          <w:p w14:paraId="614184F6" w14:textId="77777777" w:rsidR="006233E4" w:rsidRPr="00A06823" w:rsidRDefault="006233E4" w:rsidP="006233E4">
            <w:pPr>
              <w:numPr>
                <w:ilvl w:val="0"/>
                <w:numId w:val="11"/>
              </w:numPr>
              <w:rPr>
                <w:sz w:val="22"/>
                <w:szCs w:val="22"/>
              </w:rPr>
            </w:pPr>
            <w:r w:rsidRPr="00A06823">
              <w:rPr>
                <w:sz w:val="22"/>
                <w:szCs w:val="22"/>
              </w:rPr>
              <w:t xml:space="preserve">и </w:t>
            </w:r>
            <w:proofErr w:type="spellStart"/>
            <w:r w:rsidRPr="00A06823">
              <w:rPr>
                <w:sz w:val="22"/>
                <w:szCs w:val="22"/>
              </w:rPr>
              <w:t>подтверждённой</w:t>
            </w:r>
            <w:proofErr w:type="spellEnd"/>
            <w:r w:rsidRPr="00A06823">
              <w:rPr>
                <w:sz w:val="22"/>
                <w:szCs w:val="22"/>
              </w:rPr>
              <w:t xml:space="preserve"> </w:t>
            </w:r>
            <w:proofErr w:type="spellStart"/>
            <w:r w:rsidRPr="00A06823">
              <w:rPr>
                <w:sz w:val="22"/>
                <w:szCs w:val="22"/>
              </w:rPr>
              <w:t>Сторонами</w:t>
            </w:r>
            <w:proofErr w:type="spellEnd"/>
            <w:r w:rsidRPr="00A06823">
              <w:rPr>
                <w:sz w:val="22"/>
                <w:szCs w:val="22"/>
              </w:rPr>
              <w:t>,</w:t>
            </w:r>
          </w:p>
          <w:p w14:paraId="2996AEA8" w14:textId="77777777" w:rsidR="006233E4" w:rsidRPr="00A06823" w:rsidRDefault="006233E4" w:rsidP="006233E4">
            <w:pPr>
              <w:rPr>
                <w:sz w:val="22"/>
                <w:szCs w:val="22"/>
                <w:lang w:val="ru-RU"/>
              </w:rPr>
            </w:pPr>
            <w:r w:rsidRPr="00A06823">
              <w:rPr>
                <w:sz w:val="22"/>
                <w:szCs w:val="22"/>
                <w:lang w:val="ru-RU"/>
              </w:rPr>
              <w:t xml:space="preserve">с момента присвоения ей в Платформе статуса «Выполнено» </w:t>
            </w:r>
          </w:p>
          <w:p w14:paraId="14B71BFB" w14:textId="77777777" w:rsidR="006233E4" w:rsidRPr="00A06823" w:rsidRDefault="006233E4" w:rsidP="006233E4">
            <w:pPr>
              <w:rPr>
                <w:sz w:val="22"/>
                <w:szCs w:val="22"/>
                <w:lang w:val="ru-RU"/>
              </w:rPr>
            </w:pPr>
            <w:r w:rsidRPr="00A06823">
              <w:rPr>
                <w:b/>
                <w:bCs/>
                <w:sz w:val="22"/>
                <w:szCs w:val="22"/>
                <w:lang w:val="ru-RU"/>
              </w:rPr>
              <w:t>15.5.</w:t>
            </w:r>
            <w:r w:rsidRPr="00A06823">
              <w:rPr>
                <w:sz w:val="22"/>
                <w:szCs w:val="22"/>
                <w:lang w:val="ru-RU"/>
              </w:rPr>
              <w:t xml:space="preserve"> Присвоение операции статуса «Выполнено» означает, что:</w:t>
            </w:r>
          </w:p>
          <w:p w14:paraId="4FB92175" w14:textId="0E08A3A5" w:rsidR="006233E4" w:rsidRPr="00A06823" w:rsidRDefault="006233E4" w:rsidP="006233E4">
            <w:pPr>
              <w:numPr>
                <w:ilvl w:val="0"/>
                <w:numId w:val="12"/>
              </w:numPr>
              <w:rPr>
                <w:sz w:val="22"/>
                <w:szCs w:val="22"/>
                <w:lang w:val="ru-RU"/>
              </w:rPr>
            </w:pPr>
            <w:r w:rsidRPr="00A06823">
              <w:rPr>
                <w:sz w:val="22"/>
                <w:szCs w:val="22"/>
                <w:lang w:val="ru-RU"/>
              </w:rPr>
              <w:lastRenderedPageBreak/>
              <w:t xml:space="preserve">обязательство </w:t>
            </w:r>
            <w:r w:rsidR="003239B8">
              <w:rPr>
                <w:sz w:val="22"/>
                <w:szCs w:val="22"/>
                <w:lang w:val="ru-RU"/>
              </w:rPr>
              <w:t>Провайдер</w:t>
            </w:r>
            <w:r w:rsidRPr="00A06823">
              <w:rPr>
                <w:sz w:val="22"/>
                <w:szCs w:val="22"/>
                <w:lang w:val="ru-RU"/>
              </w:rPr>
              <w:t>а по перечислению денежных средств исполнено надлежащим образом;</w:t>
            </w:r>
          </w:p>
          <w:p w14:paraId="0C4564F7" w14:textId="5280F239" w:rsidR="006233E4" w:rsidRPr="00A06823" w:rsidRDefault="003239B8" w:rsidP="006233E4">
            <w:pPr>
              <w:numPr>
                <w:ilvl w:val="0"/>
                <w:numId w:val="12"/>
              </w:numPr>
              <w:rPr>
                <w:sz w:val="22"/>
                <w:szCs w:val="22"/>
                <w:lang w:val="ru-RU"/>
              </w:rPr>
            </w:pPr>
            <w:proofErr w:type="spellStart"/>
            <w:r>
              <w:rPr>
                <w:sz w:val="22"/>
                <w:szCs w:val="22"/>
                <w:lang w:val="ru-RU"/>
              </w:rPr>
              <w:t>Мерчант</w:t>
            </w:r>
            <w:proofErr w:type="spellEnd"/>
            <w:r w:rsidR="006233E4" w:rsidRPr="00A06823">
              <w:rPr>
                <w:sz w:val="22"/>
                <w:szCs w:val="22"/>
                <w:lang w:val="ru-RU"/>
              </w:rPr>
              <w:t xml:space="preserve"> не имеет претензий по сумме, валюте и реквизитам выплаты.</w:t>
            </w:r>
          </w:p>
          <w:p w14:paraId="5D3F1AF1" w14:textId="295623A0" w:rsidR="006233E4" w:rsidRPr="00A06823" w:rsidRDefault="006233E4" w:rsidP="006233E4">
            <w:pPr>
              <w:rPr>
                <w:sz w:val="22"/>
                <w:szCs w:val="22"/>
                <w:lang w:val="ru-RU"/>
              </w:rPr>
            </w:pPr>
            <w:r w:rsidRPr="00A06823">
              <w:rPr>
                <w:b/>
                <w:bCs/>
                <w:sz w:val="22"/>
                <w:szCs w:val="22"/>
                <w:lang w:val="ru-RU"/>
              </w:rPr>
              <w:t>15.6.</w:t>
            </w:r>
            <w:r w:rsidRPr="00A06823">
              <w:rPr>
                <w:sz w:val="22"/>
                <w:szCs w:val="22"/>
                <w:lang w:val="ru-RU"/>
              </w:rPr>
              <w:t xml:space="preserve"> Если </w:t>
            </w:r>
            <w:proofErr w:type="spellStart"/>
            <w:r w:rsidR="003239B8">
              <w:rPr>
                <w:sz w:val="22"/>
                <w:szCs w:val="22"/>
                <w:lang w:val="ru-RU"/>
              </w:rPr>
              <w:t>Мерчант</w:t>
            </w:r>
            <w:proofErr w:type="spellEnd"/>
            <w:r w:rsidRPr="00A06823">
              <w:rPr>
                <w:sz w:val="22"/>
                <w:szCs w:val="22"/>
                <w:lang w:val="ru-RU"/>
              </w:rPr>
              <w:t xml:space="preserve"> не заявил мотивированные возражения через Платформу или по электронной почте в течение 2 (двух) рабочих дней с момента изменения статуса операции на «Выполнено», операция считается окончательно согласованной.</w:t>
            </w:r>
          </w:p>
          <w:p w14:paraId="58F966C4" w14:textId="77777777" w:rsidR="006233E4" w:rsidRPr="00A06823" w:rsidRDefault="006233E4" w:rsidP="006233E4">
            <w:pPr>
              <w:rPr>
                <w:sz w:val="22"/>
                <w:szCs w:val="22"/>
                <w:lang w:val="ru-RU"/>
              </w:rPr>
            </w:pPr>
            <w:r w:rsidRPr="00A06823">
              <w:rPr>
                <w:b/>
                <w:bCs/>
                <w:sz w:val="22"/>
                <w:szCs w:val="22"/>
                <w:lang w:val="ru-RU"/>
              </w:rPr>
              <w:t>15.7.</w:t>
            </w:r>
            <w:r w:rsidRPr="00A06823">
              <w:rPr>
                <w:sz w:val="22"/>
                <w:szCs w:val="22"/>
                <w:lang w:val="ru-RU"/>
              </w:rPr>
              <w:t xml:space="preserve"> Выгрузки, отчёты и электронные данные Платформы признаются Сторонами надлежащим доказательством при разрешении споров.</w:t>
            </w:r>
          </w:p>
          <w:p w14:paraId="72E85786" w14:textId="05F46637" w:rsidR="006233E4" w:rsidRPr="00A06823" w:rsidRDefault="006233E4" w:rsidP="006233E4">
            <w:pPr>
              <w:rPr>
                <w:sz w:val="22"/>
                <w:szCs w:val="22"/>
                <w:lang w:val="ru-RU"/>
              </w:rPr>
            </w:pPr>
            <w:r w:rsidRPr="00A06823">
              <w:rPr>
                <w:b/>
                <w:bCs/>
                <w:sz w:val="22"/>
                <w:szCs w:val="22"/>
                <w:lang w:val="ru-RU"/>
              </w:rPr>
              <w:t>15.8.</w:t>
            </w:r>
            <w:r w:rsidRPr="00A06823">
              <w:rPr>
                <w:sz w:val="22"/>
                <w:szCs w:val="22"/>
                <w:lang w:val="ru-RU"/>
              </w:rPr>
              <w:t xml:space="preserve"> В случае технической недоступности Платформы учёт операций осуществляется</w:t>
            </w:r>
            <w:r w:rsidRPr="00A06823">
              <w:rPr>
                <w:sz w:val="22"/>
                <w:szCs w:val="22"/>
                <w:lang w:val="ru-RU"/>
              </w:rPr>
              <w:br/>
              <w:t xml:space="preserve">на основании внутренних данных </w:t>
            </w:r>
            <w:r w:rsidR="003239B8">
              <w:rPr>
                <w:sz w:val="22"/>
                <w:szCs w:val="22"/>
                <w:lang w:val="ru-RU"/>
              </w:rPr>
              <w:t>Провайдер</w:t>
            </w:r>
            <w:r w:rsidRPr="00A06823">
              <w:rPr>
                <w:sz w:val="22"/>
                <w:szCs w:val="22"/>
                <w:lang w:val="ru-RU"/>
              </w:rPr>
              <w:t>а с последующим отражением в Платформе.</w:t>
            </w:r>
          </w:p>
          <w:p w14:paraId="5672A637" w14:textId="77777777" w:rsidR="006233E4" w:rsidRPr="00A06823" w:rsidRDefault="006233E4" w:rsidP="006233E4">
            <w:pPr>
              <w:rPr>
                <w:sz w:val="22"/>
                <w:szCs w:val="22"/>
                <w:lang w:val="ru-RU"/>
              </w:rPr>
            </w:pPr>
            <w:r w:rsidRPr="00A06823">
              <w:rPr>
                <w:b/>
                <w:bCs/>
                <w:sz w:val="22"/>
                <w:szCs w:val="22"/>
                <w:lang w:val="ru-RU"/>
              </w:rPr>
              <w:t>15.9.</w:t>
            </w:r>
            <w:r w:rsidRPr="00A06823">
              <w:rPr>
                <w:sz w:val="22"/>
                <w:szCs w:val="22"/>
                <w:lang w:val="ru-RU"/>
              </w:rPr>
              <w:t xml:space="preserve"> Учёт операций в Платформе осуществляется по времени </w:t>
            </w:r>
            <w:r w:rsidRPr="00A06823">
              <w:rPr>
                <w:sz w:val="22"/>
                <w:szCs w:val="22"/>
              </w:rPr>
              <w:t>UTC</w:t>
            </w:r>
            <w:r w:rsidRPr="00A06823">
              <w:rPr>
                <w:sz w:val="22"/>
                <w:szCs w:val="22"/>
                <w:lang w:val="ru-RU"/>
              </w:rPr>
              <w:t xml:space="preserve"> (</w:t>
            </w:r>
            <w:r w:rsidRPr="00A06823">
              <w:rPr>
                <w:sz w:val="22"/>
                <w:szCs w:val="22"/>
              </w:rPr>
              <w:t>Greenwich</w:t>
            </w:r>
            <w:r w:rsidRPr="00A06823">
              <w:rPr>
                <w:sz w:val="22"/>
                <w:szCs w:val="22"/>
                <w:lang w:val="ru-RU"/>
              </w:rPr>
              <w:t xml:space="preserve"> </w:t>
            </w:r>
            <w:r w:rsidRPr="00A06823">
              <w:rPr>
                <w:sz w:val="22"/>
                <w:szCs w:val="22"/>
              </w:rPr>
              <w:t>Mean</w:t>
            </w:r>
            <w:r w:rsidRPr="00A06823">
              <w:rPr>
                <w:sz w:val="22"/>
                <w:szCs w:val="22"/>
                <w:lang w:val="ru-RU"/>
              </w:rPr>
              <w:t xml:space="preserve"> </w:t>
            </w:r>
            <w:r w:rsidRPr="00A06823">
              <w:rPr>
                <w:sz w:val="22"/>
                <w:szCs w:val="22"/>
              </w:rPr>
              <w:t>Time</w:t>
            </w:r>
            <w:r w:rsidRPr="00A06823">
              <w:rPr>
                <w:sz w:val="22"/>
                <w:szCs w:val="22"/>
                <w:lang w:val="ru-RU"/>
              </w:rPr>
              <w:t xml:space="preserve">). Расчётный период — календарный день по времени </w:t>
            </w:r>
            <w:r w:rsidRPr="00A06823">
              <w:rPr>
                <w:sz w:val="22"/>
                <w:szCs w:val="22"/>
              </w:rPr>
              <w:t>UTC</w:t>
            </w:r>
            <w:r w:rsidRPr="00A06823">
              <w:rPr>
                <w:sz w:val="22"/>
                <w:szCs w:val="22"/>
                <w:lang w:val="ru-RU"/>
              </w:rPr>
              <w:t xml:space="preserve">. Момент открытия расчетного периода — 00:00 </w:t>
            </w:r>
            <w:r w:rsidRPr="00A06823">
              <w:rPr>
                <w:sz w:val="22"/>
                <w:szCs w:val="22"/>
              </w:rPr>
              <w:t>UTC</w:t>
            </w:r>
            <w:r w:rsidRPr="00A06823">
              <w:rPr>
                <w:sz w:val="22"/>
                <w:szCs w:val="22"/>
                <w:lang w:val="ru-RU"/>
              </w:rPr>
              <w:t>, момент закрытия расчётного периода 23:59:59.</w:t>
            </w:r>
          </w:p>
          <w:p w14:paraId="075F739C" w14:textId="77777777" w:rsidR="006233E4" w:rsidRPr="00A06823" w:rsidRDefault="006233E4" w:rsidP="006233E4">
            <w:pPr>
              <w:rPr>
                <w:sz w:val="22"/>
                <w:szCs w:val="22"/>
                <w:lang w:val="ru-RU"/>
              </w:rPr>
            </w:pPr>
            <w:r w:rsidRPr="00A06823">
              <w:rPr>
                <w:b/>
                <w:bCs/>
                <w:sz w:val="22"/>
                <w:szCs w:val="22"/>
                <w:lang w:val="ru-RU"/>
              </w:rPr>
              <w:t>15.10.</w:t>
            </w:r>
            <w:r w:rsidRPr="00A06823">
              <w:rPr>
                <w:sz w:val="22"/>
                <w:szCs w:val="22"/>
                <w:lang w:val="ru-RU"/>
              </w:rPr>
              <w:t xml:space="preserve"> Для целей расчётов между Сторонами приоритетное значение имеют данные выгрузки из Платформы в формате </w:t>
            </w:r>
            <w:r w:rsidRPr="00A06823">
              <w:rPr>
                <w:sz w:val="22"/>
                <w:szCs w:val="22"/>
              </w:rPr>
              <w:t>CSV</w:t>
            </w:r>
            <w:r w:rsidRPr="00A06823">
              <w:rPr>
                <w:sz w:val="22"/>
                <w:szCs w:val="22"/>
                <w:lang w:val="ru-RU"/>
              </w:rPr>
              <w:t>.</w:t>
            </w:r>
          </w:p>
          <w:p w14:paraId="73E2E329" w14:textId="77777777" w:rsidR="006233E4" w:rsidRPr="00A06823" w:rsidRDefault="006233E4" w:rsidP="006233E4">
            <w:pPr>
              <w:rPr>
                <w:sz w:val="22"/>
                <w:szCs w:val="22"/>
              </w:rPr>
            </w:pPr>
            <w:r w:rsidRPr="00A06823">
              <w:rPr>
                <w:b/>
                <w:bCs/>
                <w:sz w:val="22"/>
                <w:szCs w:val="22"/>
              </w:rPr>
              <w:t>15.</w:t>
            </w:r>
            <w:r w:rsidRPr="00A06823">
              <w:rPr>
                <w:b/>
                <w:bCs/>
                <w:sz w:val="22"/>
                <w:szCs w:val="22"/>
                <w:lang w:val="ru-RU"/>
              </w:rPr>
              <w:t>11</w:t>
            </w:r>
            <w:r w:rsidRPr="00A06823">
              <w:rPr>
                <w:b/>
                <w:bCs/>
                <w:sz w:val="22"/>
                <w:szCs w:val="22"/>
              </w:rPr>
              <w:t>.</w:t>
            </w:r>
            <w:r w:rsidRPr="00A06823">
              <w:rPr>
                <w:sz w:val="22"/>
                <w:szCs w:val="22"/>
              </w:rPr>
              <w:t xml:space="preserve"> </w:t>
            </w:r>
            <w:proofErr w:type="spellStart"/>
            <w:r w:rsidRPr="00A06823">
              <w:rPr>
                <w:sz w:val="22"/>
                <w:szCs w:val="22"/>
              </w:rPr>
              <w:t>Указанная</w:t>
            </w:r>
            <w:proofErr w:type="spellEnd"/>
            <w:r w:rsidRPr="00A06823">
              <w:rPr>
                <w:sz w:val="22"/>
                <w:szCs w:val="22"/>
              </w:rPr>
              <w:t xml:space="preserve"> </w:t>
            </w:r>
            <w:proofErr w:type="spellStart"/>
            <w:r w:rsidRPr="00A06823">
              <w:rPr>
                <w:sz w:val="22"/>
                <w:szCs w:val="22"/>
              </w:rPr>
              <w:t>выгрузка</w:t>
            </w:r>
            <w:proofErr w:type="spellEnd"/>
            <w:r w:rsidRPr="00A06823">
              <w:rPr>
                <w:sz w:val="22"/>
                <w:szCs w:val="22"/>
              </w:rPr>
              <w:t>:</w:t>
            </w:r>
          </w:p>
          <w:p w14:paraId="6231A4A3" w14:textId="77777777" w:rsidR="006233E4" w:rsidRPr="00A06823" w:rsidRDefault="006233E4" w:rsidP="006233E4">
            <w:pPr>
              <w:numPr>
                <w:ilvl w:val="0"/>
                <w:numId w:val="13"/>
              </w:numPr>
              <w:rPr>
                <w:sz w:val="22"/>
                <w:szCs w:val="22"/>
              </w:rPr>
            </w:pPr>
            <w:proofErr w:type="spellStart"/>
            <w:r w:rsidRPr="00A06823">
              <w:rPr>
                <w:sz w:val="22"/>
                <w:szCs w:val="22"/>
              </w:rPr>
              <w:t>содержит</w:t>
            </w:r>
            <w:proofErr w:type="spellEnd"/>
            <w:r w:rsidRPr="00A06823">
              <w:rPr>
                <w:sz w:val="22"/>
                <w:szCs w:val="22"/>
              </w:rPr>
              <w:t xml:space="preserve"> </w:t>
            </w:r>
            <w:proofErr w:type="spellStart"/>
            <w:r w:rsidRPr="00A06823">
              <w:rPr>
                <w:sz w:val="22"/>
                <w:szCs w:val="22"/>
              </w:rPr>
              <w:t>полный</w:t>
            </w:r>
            <w:proofErr w:type="spellEnd"/>
            <w:r w:rsidRPr="00A06823">
              <w:rPr>
                <w:sz w:val="22"/>
                <w:szCs w:val="22"/>
              </w:rPr>
              <w:t xml:space="preserve"> </w:t>
            </w:r>
            <w:proofErr w:type="spellStart"/>
            <w:r w:rsidRPr="00A06823">
              <w:rPr>
                <w:sz w:val="22"/>
                <w:szCs w:val="22"/>
              </w:rPr>
              <w:t>перечень</w:t>
            </w:r>
            <w:proofErr w:type="spellEnd"/>
            <w:r w:rsidRPr="00A06823">
              <w:rPr>
                <w:sz w:val="22"/>
                <w:szCs w:val="22"/>
              </w:rPr>
              <w:t xml:space="preserve"> </w:t>
            </w:r>
            <w:proofErr w:type="spellStart"/>
            <w:r w:rsidRPr="00A06823">
              <w:rPr>
                <w:sz w:val="22"/>
                <w:szCs w:val="22"/>
              </w:rPr>
              <w:t>операций</w:t>
            </w:r>
            <w:proofErr w:type="spellEnd"/>
            <w:r w:rsidRPr="00A06823">
              <w:rPr>
                <w:sz w:val="22"/>
                <w:szCs w:val="22"/>
              </w:rPr>
              <w:t>,</w:t>
            </w:r>
          </w:p>
          <w:p w14:paraId="2585EE16" w14:textId="77777777" w:rsidR="006233E4" w:rsidRPr="00A06823" w:rsidRDefault="006233E4" w:rsidP="006233E4">
            <w:pPr>
              <w:numPr>
                <w:ilvl w:val="0"/>
                <w:numId w:val="13"/>
              </w:numPr>
              <w:rPr>
                <w:sz w:val="22"/>
                <w:szCs w:val="22"/>
              </w:rPr>
            </w:pPr>
            <w:proofErr w:type="spellStart"/>
            <w:r w:rsidRPr="00A06823">
              <w:rPr>
                <w:sz w:val="22"/>
                <w:szCs w:val="22"/>
              </w:rPr>
              <w:t>фиксирует</w:t>
            </w:r>
            <w:proofErr w:type="spellEnd"/>
            <w:r w:rsidRPr="00A06823">
              <w:rPr>
                <w:sz w:val="22"/>
                <w:szCs w:val="22"/>
              </w:rPr>
              <w:t xml:space="preserve"> </w:t>
            </w:r>
            <w:proofErr w:type="spellStart"/>
            <w:r w:rsidRPr="00A06823">
              <w:rPr>
                <w:sz w:val="22"/>
                <w:szCs w:val="22"/>
              </w:rPr>
              <w:t>их</w:t>
            </w:r>
            <w:proofErr w:type="spellEnd"/>
            <w:r w:rsidRPr="00A06823">
              <w:rPr>
                <w:sz w:val="22"/>
                <w:szCs w:val="22"/>
              </w:rPr>
              <w:t xml:space="preserve"> </w:t>
            </w:r>
            <w:proofErr w:type="spellStart"/>
            <w:r w:rsidRPr="00A06823">
              <w:rPr>
                <w:sz w:val="22"/>
                <w:szCs w:val="22"/>
              </w:rPr>
              <w:t>статус</w:t>
            </w:r>
            <w:proofErr w:type="spellEnd"/>
            <w:r w:rsidRPr="00A06823">
              <w:rPr>
                <w:sz w:val="22"/>
                <w:szCs w:val="22"/>
              </w:rPr>
              <w:t>,</w:t>
            </w:r>
          </w:p>
          <w:p w14:paraId="1E0B98E9" w14:textId="77777777" w:rsidR="006233E4" w:rsidRPr="00A06823" w:rsidRDefault="006233E4" w:rsidP="006233E4">
            <w:pPr>
              <w:numPr>
                <w:ilvl w:val="0"/>
                <w:numId w:val="13"/>
              </w:numPr>
              <w:rPr>
                <w:sz w:val="22"/>
                <w:szCs w:val="22"/>
              </w:rPr>
            </w:pPr>
            <w:proofErr w:type="spellStart"/>
            <w:r w:rsidRPr="00A06823">
              <w:rPr>
                <w:sz w:val="22"/>
                <w:szCs w:val="22"/>
              </w:rPr>
              <w:t>сумму</w:t>
            </w:r>
            <w:proofErr w:type="spellEnd"/>
            <w:r w:rsidRPr="00A06823">
              <w:rPr>
                <w:sz w:val="22"/>
                <w:szCs w:val="22"/>
              </w:rPr>
              <w:t>,</w:t>
            </w:r>
          </w:p>
          <w:p w14:paraId="3DF5F118" w14:textId="77777777" w:rsidR="006233E4" w:rsidRPr="00A06823" w:rsidRDefault="006233E4" w:rsidP="006233E4">
            <w:pPr>
              <w:numPr>
                <w:ilvl w:val="0"/>
                <w:numId w:val="13"/>
              </w:numPr>
              <w:rPr>
                <w:sz w:val="22"/>
                <w:szCs w:val="22"/>
              </w:rPr>
            </w:pPr>
            <w:proofErr w:type="spellStart"/>
            <w:r w:rsidRPr="00A06823">
              <w:rPr>
                <w:sz w:val="22"/>
                <w:szCs w:val="22"/>
              </w:rPr>
              <w:t>валюту</w:t>
            </w:r>
            <w:proofErr w:type="spellEnd"/>
            <w:r w:rsidRPr="00A06823">
              <w:rPr>
                <w:sz w:val="22"/>
                <w:szCs w:val="22"/>
              </w:rPr>
              <w:t>,</w:t>
            </w:r>
          </w:p>
          <w:p w14:paraId="1F2F0661" w14:textId="77777777" w:rsidR="006233E4" w:rsidRPr="00A06823" w:rsidRDefault="006233E4" w:rsidP="006233E4">
            <w:pPr>
              <w:numPr>
                <w:ilvl w:val="0"/>
                <w:numId w:val="13"/>
              </w:numPr>
              <w:rPr>
                <w:sz w:val="22"/>
                <w:szCs w:val="22"/>
                <w:lang w:val="ru-RU"/>
              </w:rPr>
            </w:pPr>
            <w:r w:rsidRPr="00A06823">
              <w:rPr>
                <w:sz w:val="22"/>
                <w:szCs w:val="22"/>
                <w:lang w:val="ru-RU"/>
              </w:rPr>
              <w:t>дату и время выполнения,</w:t>
            </w:r>
            <w:r w:rsidRPr="00A06823">
              <w:rPr>
                <w:sz w:val="22"/>
                <w:szCs w:val="22"/>
                <w:lang w:val="ru-RU"/>
              </w:rPr>
              <w:br/>
              <w:t>и является окончательным подтверждением объёма принятых платежей и произведённых выплат.</w:t>
            </w:r>
          </w:p>
          <w:p w14:paraId="6A1476DA" w14:textId="77777777" w:rsidR="006233E4" w:rsidRPr="00A06823" w:rsidRDefault="006233E4" w:rsidP="006233E4">
            <w:pPr>
              <w:rPr>
                <w:sz w:val="22"/>
                <w:szCs w:val="22"/>
                <w:lang w:val="ru-RU"/>
              </w:rPr>
            </w:pPr>
            <w:r w:rsidRPr="00A06823">
              <w:rPr>
                <w:b/>
                <w:bCs/>
                <w:sz w:val="22"/>
                <w:szCs w:val="22"/>
                <w:lang w:val="ru-RU"/>
              </w:rPr>
              <w:t>15.12.</w:t>
            </w:r>
            <w:r w:rsidRPr="00A06823">
              <w:rPr>
                <w:sz w:val="22"/>
                <w:szCs w:val="22"/>
                <w:lang w:val="ru-RU"/>
              </w:rPr>
              <w:t xml:space="preserve"> Данные </w:t>
            </w:r>
            <w:r w:rsidRPr="00A06823">
              <w:rPr>
                <w:sz w:val="22"/>
                <w:szCs w:val="22"/>
              </w:rPr>
              <w:t>CSV</w:t>
            </w:r>
            <w:r w:rsidRPr="00A06823">
              <w:rPr>
                <w:sz w:val="22"/>
                <w:szCs w:val="22"/>
                <w:lang w:val="ru-RU"/>
              </w:rPr>
              <w:t>-выгрузки Платформы имеют приоритет над:</w:t>
            </w:r>
          </w:p>
          <w:p w14:paraId="2E206B34" w14:textId="77777777" w:rsidR="006233E4" w:rsidRPr="00A06823" w:rsidRDefault="006233E4" w:rsidP="006233E4">
            <w:pPr>
              <w:numPr>
                <w:ilvl w:val="0"/>
                <w:numId w:val="14"/>
              </w:numPr>
              <w:rPr>
                <w:sz w:val="22"/>
                <w:szCs w:val="22"/>
                <w:lang w:val="ru-RU"/>
              </w:rPr>
            </w:pPr>
            <w:r w:rsidRPr="00A06823">
              <w:rPr>
                <w:sz w:val="22"/>
                <w:szCs w:val="22"/>
                <w:lang w:val="ru-RU"/>
              </w:rPr>
              <w:t>отображением информации в пользовательском интерфейсе Платформы,</w:t>
            </w:r>
          </w:p>
          <w:p w14:paraId="2CBD73D9" w14:textId="77777777" w:rsidR="006233E4" w:rsidRPr="00A06823" w:rsidRDefault="006233E4" w:rsidP="006233E4">
            <w:pPr>
              <w:numPr>
                <w:ilvl w:val="0"/>
                <w:numId w:val="14"/>
              </w:numPr>
              <w:rPr>
                <w:sz w:val="22"/>
                <w:szCs w:val="22"/>
              </w:rPr>
            </w:pPr>
            <w:proofErr w:type="spellStart"/>
            <w:r w:rsidRPr="00A06823">
              <w:rPr>
                <w:sz w:val="22"/>
                <w:szCs w:val="22"/>
              </w:rPr>
              <w:t>скриншотами</w:t>
            </w:r>
            <w:proofErr w:type="spellEnd"/>
            <w:r w:rsidRPr="00A06823">
              <w:rPr>
                <w:sz w:val="22"/>
                <w:szCs w:val="22"/>
              </w:rPr>
              <w:t>,</w:t>
            </w:r>
          </w:p>
          <w:p w14:paraId="7B120A05" w14:textId="146C04CC" w:rsidR="006233E4" w:rsidRPr="00A06823" w:rsidRDefault="006233E4" w:rsidP="006233E4">
            <w:pPr>
              <w:numPr>
                <w:ilvl w:val="0"/>
                <w:numId w:val="14"/>
              </w:numPr>
              <w:rPr>
                <w:sz w:val="22"/>
                <w:szCs w:val="22"/>
              </w:rPr>
            </w:pPr>
            <w:proofErr w:type="spellStart"/>
            <w:r w:rsidRPr="00A06823">
              <w:rPr>
                <w:sz w:val="22"/>
                <w:szCs w:val="22"/>
              </w:rPr>
              <w:t>внутренними</w:t>
            </w:r>
            <w:proofErr w:type="spellEnd"/>
            <w:r w:rsidRPr="00A06823">
              <w:rPr>
                <w:sz w:val="22"/>
                <w:szCs w:val="22"/>
              </w:rPr>
              <w:t xml:space="preserve"> </w:t>
            </w:r>
            <w:proofErr w:type="spellStart"/>
            <w:r w:rsidRPr="00A06823">
              <w:rPr>
                <w:sz w:val="22"/>
                <w:szCs w:val="22"/>
              </w:rPr>
              <w:t>отчётами</w:t>
            </w:r>
            <w:proofErr w:type="spellEnd"/>
            <w:r w:rsidRPr="00A06823">
              <w:rPr>
                <w:sz w:val="22"/>
                <w:szCs w:val="22"/>
              </w:rPr>
              <w:t xml:space="preserve"> </w:t>
            </w:r>
            <w:r w:rsidR="003239B8">
              <w:rPr>
                <w:sz w:val="22"/>
                <w:szCs w:val="22"/>
              </w:rPr>
              <w:t>Мерчант</w:t>
            </w:r>
            <w:r w:rsidRPr="00A06823">
              <w:rPr>
                <w:sz w:val="22"/>
                <w:szCs w:val="22"/>
              </w:rPr>
              <w:t>а,</w:t>
            </w:r>
          </w:p>
          <w:p w14:paraId="7E1758E0" w14:textId="77777777" w:rsidR="006233E4" w:rsidRPr="00A06823" w:rsidRDefault="006233E4" w:rsidP="006233E4">
            <w:pPr>
              <w:numPr>
                <w:ilvl w:val="0"/>
                <w:numId w:val="14"/>
              </w:numPr>
              <w:rPr>
                <w:sz w:val="22"/>
                <w:szCs w:val="22"/>
                <w:lang w:val="ru-RU"/>
              </w:rPr>
            </w:pPr>
            <w:r w:rsidRPr="00A06823">
              <w:rPr>
                <w:sz w:val="22"/>
                <w:szCs w:val="22"/>
                <w:lang w:val="ru-RU"/>
              </w:rPr>
              <w:t>иными документами и источниками информации.</w:t>
            </w:r>
          </w:p>
          <w:p w14:paraId="60B97B57" w14:textId="77777777" w:rsidR="006233E4" w:rsidRPr="00A06823" w:rsidRDefault="006233E4" w:rsidP="006233E4">
            <w:pPr>
              <w:rPr>
                <w:sz w:val="22"/>
                <w:szCs w:val="22"/>
                <w:lang w:val="ru-RU"/>
              </w:rPr>
            </w:pPr>
            <w:r w:rsidRPr="00A06823">
              <w:rPr>
                <w:b/>
                <w:bCs/>
                <w:sz w:val="22"/>
                <w:szCs w:val="22"/>
                <w:lang w:val="ru-RU"/>
              </w:rPr>
              <w:t>15.13.</w:t>
            </w:r>
            <w:r w:rsidRPr="00A06823">
              <w:rPr>
                <w:sz w:val="22"/>
                <w:szCs w:val="22"/>
                <w:lang w:val="ru-RU"/>
              </w:rPr>
              <w:t xml:space="preserve"> В случае расхождений между любыми данными Стороны руководствуются данными </w:t>
            </w:r>
            <w:r w:rsidRPr="00A06823">
              <w:rPr>
                <w:sz w:val="22"/>
                <w:szCs w:val="22"/>
              </w:rPr>
              <w:t>CSV</w:t>
            </w:r>
            <w:r w:rsidRPr="00A06823">
              <w:rPr>
                <w:sz w:val="22"/>
                <w:szCs w:val="22"/>
                <w:lang w:val="ru-RU"/>
              </w:rPr>
              <w:t>-выгрузки Платформы.</w:t>
            </w:r>
          </w:p>
          <w:p w14:paraId="46BD9D16" w14:textId="77777777" w:rsidR="006233E4" w:rsidRPr="00B50BA1" w:rsidRDefault="006233E4" w:rsidP="006233E4">
            <w:pPr>
              <w:rPr>
                <w:b/>
                <w:bCs/>
                <w:sz w:val="22"/>
                <w:szCs w:val="22"/>
              </w:rPr>
            </w:pPr>
            <w:r w:rsidRPr="00B50BA1">
              <w:rPr>
                <w:b/>
                <w:bCs/>
                <w:sz w:val="22"/>
                <w:szCs w:val="22"/>
              </w:rPr>
              <w:lastRenderedPageBreak/>
              <w:t xml:space="preserve">16. </w:t>
            </w:r>
            <w:r w:rsidRPr="00A06823">
              <w:rPr>
                <w:b/>
                <w:bCs/>
                <w:sz w:val="22"/>
                <w:szCs w:val="22"/>
                <w:lang w:val="ru-RU"/>
              </w:rPr>
              <w:t>РЕКВИЗИТЫ</w:t>
            </w:r>
            <w:r w:rsidRPr="00B50BA1">
              <w:rPr>
                <w:b/>
                <w:bCs/>
                <w:sz w:val="22"/>
                <w:szCs w:val="22"/>
              </w:rPr>
              <w:t xml:space="preserve"> </w:t>
            </w:r>
            <w:r w:rsidRPr="00A06823">
              <w:rPr>
                <w:b/>
                <w:bCs/>
                <w:sz w:val="22"/>
                <w:szCs w:val="22"/>
                <w:lang w:val="ru-RU"/>
              </w:rPr>
              <w:t>И</w:t>
            </w:r>
            <w:r w:rsidRPr="00B50BA1">
              <w:rPr>
                <w:b/>
                <w:bCs/>
                <w:sz w:val="22"/>
                <w:szCs w:val="22"/>
              </w:rPr>
              <w:t xml:space="preserve"> </w:t>
            </w:r>
            <w:r w:rsidRPr="00A06823">
              <w:rPr>
                <w:b/>
                <w:bCs/>
                <w:sz w:val="22"/>
                <w:szCs w:val="22"/>
                <w:lang w:val="ru-RU"/>
              </w:rPr>
              <w:t>ПОДПИСИ</w:t>
            </w:r>
            <w:r w:rsidRPr="00B50BA1">
              <w:rPr>
                <w:b/>
                <w:bCs/>
                <w:sz w:val="22"/>
                <w:szCs w:val="22"/>
              </w:rPr>
              <w:t xml:space="preserve"> </w:t>
            </w:r>
            <w:r w:rsidRPr="00A06823">
              <w:rPr>
                <w:b/>
                <w:bCs/>
                <w:sz w:val="22"/>
                <w:szCs w:val="22"/>
                <w:lang w:val="ru-RU"/>
              </w:rPr>
              <w:t>СТОРОН</w:t>
            </w:r>
          </w:p>
          <w:p w14:paraId="28A1BC28" w14:textId="5FBC00DA" w:rsidR="000F0239" w:rsidRDefault="003239B8" w:rsidP="006233E4">
            <w:pPr>
              <w:rPr>
                <w:sz w:val="22"/>
                <w:szCs w:val="22"/>
              </w:rPr>
            </w:pPr>
            <w:r>
              <w:rPr>
                <w:b/>
                <w:bCs/>
                <w:sz w:val="22"/>
                <w:szCs w:val="22"/>
                <w:lang w:val="ru-RU"/>
              </w:rPr>
              <w:t>ПРОВАЙДЕР</w:t>
            </w:r>
            <w:r w:rsidR="006233E4" w:rsidRPr="005A42A8">
              <w:rPr>
                <w:b/>
                <w:bCs/>
                <w:sz w:val="22"/>
                <w:szCs w:val="22"/>
              </w:rPr>
              <w:t>:</w:t>
            </w:r>
            <w:r w:rsidR="006233E4" w:rsidRPr="005A42A8">
              <w:rPr>
                <w:sz w:val="22"/>
                <w:szCs w:val="22"/>
              </w:rPr>
              <w:br/>
            </w:r>
            <w:proofErr w:type="spellStart"/>
            <w:r w:rsidR="005A42A8">
              <w:rPr>
                <w:color w:val="000000"/>
                <w:lang w:eastAsia="ar-SA"/>
              </w:rPr>
              <w:t>Paysido</w:t>
            </w:r>
            <w:proofErr w:type="spellEnd"/>
            <w:r w:rsidR="005A42A8">
              <w:rPr>
                <w:color w:val="000000"/>
                <w:lang w:eastAsia="ar-SA"/>
              </w:rPr>
              <w:t xml:space="preserve"> Payment Services Provider – FZCO</w:t>
            </w:r>
            <w:r w:rsidR="005A42A8" w:rsidRPr="00446547">
              <w:rPr>
                <w:color w:val="000000"/>
                <w:lang w:eastAsia="ar-SA"/>
              </w:rPr>
              <w:t xml:space="preserve">, </w:t>
            </w:r>
            <w:r w:rsidR="005A42A8" w:rsidRPr="003E069A">
              <w:rPr>
                <w:color w:val="000000"/>
                <w:lang w:eastAsia="ar-SA"/>
              </w:rPr>
              <w:t>Building A1, Dubai Digital Park, Dubai Silicon Oasis, Dubai, United Arab Emirates</w:t>
            </w:r>
            <w:r w:rsidR="005A42A8" w:rsidRPr="00A06823">
              <w:rPr>
                <w:sz w:val="22"/>
                <w:szCs w:val="22"/>
              </w:rPr>
              <w:br/>
            </w:r>
            <w:r w:rsidR="005A42A8">
              <w:rPr>
                <w:sz w:val="22"/>
                <w:szCs w:val="22"/>
              </w:rPr>
              <w:t>Registration number</w:t>
            </w:r>
            <w:r w:rsidR="005A42A8" w:rsidRPr="00A06823">
              <w:rPr>
                <w:sz w:val="22"/>
                <w:szCs w:val="22"/>
              </w:rPr>
              <w:t xml:space="preserve"> </w:t>
            </w:r>
            <w:r w:rsidR="005A42A8">
              <w:rPr>
                <w:color w:val="000000"/>
                <w:lang w:eastAsia="ar-SA"/>
              </w:rPr>
              <w:t>78991</w:t>
            </w:r>
            <w:r w:rsidR="006233E4" w:rsidRPr="005A42A8">
              <w:rPr>
                <w:sz w:val="22"/>
                <w:szCs w:val="22"/>
              </w:rPr>
              <w:br/>
            </w:r>
            <w:r w:rsidR="006233E4" w:rsidRPr="00A06823">
              <w:rPr>
                <w:sz w:val="22"/>
                <w:szCs w:val="22"/>
              </w:rPr>
              <w:t>E</w:t>
            </w:r>
            <w:r w:rsidR="006233E4" w:rsidRPr="005A42A8">
              <w:rPr>
                <w:sz w:val="22"/>
                <w:szCs w:val="22"/>
              </w:rPr>
              <w:t>-</w:t>
            </w:r>
            <w:r w:rsidR="006233E4" w:rsidRPr="00A06823">
              <w:rPr>
                <w:sz w:val="22"/>
                <w:szCs w:val="22"/>
              </w:rPr>
              <w:t>mail</w:t>
            </w:r>
            <w:r w:rsidR="006233E4" w:rsidRPr="005A42A8">
              <w:rPr>
                <w:sz w:val="22"/>
                <w:szCs w:val="22"/>
              </w:rPr>
              <w:t xml:space="preserve">: </w:t>
            </w:r>
            <w:r w:rsidR="000F0239">
              <w:rPr>
                <w:sz w:val="22"/>
                <w:szCs w:val="22"/>
              </w:rPr>
              <w:t>ceo@paysido.com</w:t>
            </w:r>
          </w:p>
          <w:p w14:paraId="73401EB8" w14:textId="1040FFCB" w:rsidR="006233E4" w:rsidRPr="005A42A8" w:rsidRDefault="006233E4" w:rsidP="006233E4">
            <w:pPr>
              <w:rPr>
                <w:sz w:val="22"/>
                <w:szCs w:val="22"/>
              </w:rPr>
            </w:pPr>
            <w:r w:rsidRPr="00A06823">
              <w:rPr>
                <w:sz w:val="22"/>
                <w:szCs w:val="22"/>
              </w:rPr>
              <w:t>sverbutada</w:t>
            </w:r>
            <w:r w:rsidRPr="005A42A8">
              <w:rPr>
                <w:sz w:val="22"/>
                <w:szCs w:val="22"/>
              </w:rPr>
              <w:t>@</w:t>
            </w:r>
            <w:r w:rsidRPr="00A06823">
              <w:rPr>
                <w:sz w:val="22"/>
                <w:szCs w:val="22"/>
              </w:rPr>
              <w:t>gmail</w:t>
            </w:r>
            <w:r w:rsidRPr="005A42A8">
              <w:rPr>
                <w:sz w:val="22"/>
                <w:szCs w:val="22"/>
              </w:rPr>
              <w:t>.</w:t>
            </w:r>
            <w:r w:rsidRPr="00A06823">
              <w:rPr>
                <w:sz w:val="22"/>
                <w:szCs w:val="22"/>
              </w:rPr>
              <w:t>com</w:t>
            </w:r>
          </w:p>
          <w:p w14:paraId="7DE76EDA" w14:textId="4323563D" w:rsidR="006233E4" w:rsidRPr="00B50BA1" w:rsidRDefault="006233E4" w:rsidP="006233E4">
            <w:pPr>
              <w:rPr>
                <w:sz w:val="22"/>
                <w:szCs w:val="22"/>
                <w:lang w:val="ru-RU"/>
              </w:rPr>
            </w:pPr>
            <w:r w:rsidRPr="00A06823">
              <w:rPr>
                <w:sz w:val="22"/>
                <w:szCs w:val="22"/>
                <w:lang w:val="ru-RU"/>
              </w:rPr>
              <w:t xml:space="preserve">Подпись: ____________________ / </w:t>
            </w:r>
            <w:r w:rsidR="00577307">
              <w:rPr>
                <w:sz w:val="22"/>
                <w:szCs w:val="22"/>
                <w:lang w:val="ru-RU"/>
              </w:rPr>
              <w:t>Свербута Д.А.</w:t>
            </w:r>
            <w:r w:rsidRPr="00A06823">
              <w:rPr>
                <w:sz w:val="22"/>
                <w:szCs w:val="22"/>
                <w:lang w:val="ru-RU"/>
              </w:rPr>
              <w:t xml:space="preserve"> /</w:t>
            </w:r>
          </w:p>
          <w:p w14:paraId="5FDC5502" w14:textId="77777777" w:rsidR="005A42A8" w:rsidRPr="00B50BA1" w:rsidRDefault="005A42A8" w:rsidP="006233E4">
            <w:pPr>
              <w:rPr>
                <w:sz w:val="22"/>
                <w:szCs w:val="22"/>
                <w:lang w:val="ru-RU"/>
              </w:rPr>
            </w:pPr>
          </w:p>
          <w:p w14:paraId="3294A4B2" w14:textId="2DD8F341" w:rsidR="006233E4" w:rsidRPr="00A06823" w:rsidRDefault="003239B8" w:rsidP="006233E4">
            <w:pPr>
              <w:rPr>
                <w:sz w:val="22"/>
                <w:szCs w:val="22"/>
                <w:lang w:val="ru-RU"/>
              </w:rPr>
            </w:pPr>
            <w:r>
              <w:rPr>
                <w:b/>
                <w:bCs/>
                <w:sz w:val="22"/>
                <w:szCs w:val="22"/>
                <w:lang w:val="ru-RU"/>
              </w:rPr>
              <w:t>МЕРЧАНТ</w:t>
            </w:r>
            <w:r w:rsidR="006233E4" w:rsidRPr="00A06823">
              <w:rPr>
                <w:b/>
                <w:bCs/>
                <w:sz w:val="22"/>
                <w:szCs w:val="22"/>
                <w:lang w:val="ru-RU"/>
              </w:rPr>
              <w:t>:</w:t>
            </w:r>
          </w:p>
          <w:p w14:paraId="0B7F121D" w14:textId="77777777" w:rsidR="006233E4" w:rsidRPr="00A06823" w:rsidRDefault="00E91F73" w:rsidP="006233E4">
            <w:pPr>
              <w:rPr>
                <w:sz w:val="22"/>
                <w:szCs w:val="22"/>
              </w:rPr>
            </w:pPr>
            <w:r>
              <w:rPr>
                <w:sz w:val="22"/>
                <w:szCs w:val="22"/>
              </w:rPr>
              <w:pict w14:anchorId="306B2209">
                <v:rect id="_x0000_i1058" style="width:0;height:1.5pt" o:hralign="center" o:hrstd="t" o:hr="t" fillcolor="#a0a0a0" stroked="f"/>
              </w:pict>
            </w:r>
          </w:p>
          <w:p w14:paraId="24E6A706" w14:textId="77777777" w:rsidR="006233E4" w:rsidRPr="00A06823" w:rsidRDefault="006233E4" w:rsidP="006233E4">
            <w:pPr>
              <w:rPr>
                <w:sz w:val="22"/>
                <w:szCs w:val="22"/>
                <w:lang w:val="ru-RU"/>
              </w:rPr>
            </w:pPr>
            <w:r w:rsidRPr="00A06823">
              <w:rPr>
                <w:sz w:val="22"/>
                <w:szCs w:val="22"/>
                <w:lang w:val="ru-RU"/>
              </w:rPr>
              <w:t>Адрес: _________________________________</w:t>
            </w:r>
            <w:r w:rsidRPr="00A06823">
              <w:rPr>
                <w:sz w:val="22"/>
                <w:szCs w:val="22"/>
                <w:lang w:val="ru-RU"/>
              </w:rPr>
              <w:br/>
              <w:t>Рег.№: _________________________________</w:t>
            </w:r>
            <w:r w:rsidRPr="00A06823">
              <w:rPr>
                <w:sz w:val="22"/>
                <w:szCs w:val="22"/>
                <w:lang w:val="ru-RU"/>
              </w:rPr>
              <w:br/>
            </w:r>
            <w:r w:rsidRPr="00A06823">
              <w:rPr>
                <w:sz w:val="22"/>
                <w:szCs w:val="22"/>
              </w:rPr>
              <w:t>E</w:t>
            </w:r>
            <w:r w:rsidRPr="00A06823">
              <w:rPr>
                <w:sz w:val="22"/>
                <w:szCs w:val="22"/>
                <w:lang w:val="ru-RU"/>
              </w:rPr>
              <w:t>-</w:t>
            </w:r>
            <w:r w:rsidRPr="00A06823">
              <w:rPr>
                <w:sz w:val="22"/>
                <w:szCs w:val="22"/>
              </w:rPr>
              <w:t>mail</w:t>
            </w:r>
            <w:r w:rsidRPr="00A06823">
              <w:rPr>
                <w:sz w:val="22"/>
                <w:szCs w:val="22"/>
                <w:lang w:val="ru-RU"/>
              </w:rPr>
              <w:t>: ________________________________</w:t>
            </w:r>
          </w:p>
          <w:p w14:paraId="3FA24568" w14:textId="77777777" w:rsidR="006233E4" w:rsidRPr="00A06823" w:rsidRDefault="006233E4" w:rsidP="006233E4">
            <w:pPr>
              <w:rPr>
                <w:sz w:val="22"/>
                <w:szCs w:val="22"/>
                <w:lang w:val="ru-RU"/>
              </w:rPr>
            </w:pPr>
            <w:r w:rsidRPr="00A06823">
              <w:rPr>
                <w:sz w:val="22"/>
                <w:szCs w:val="22"/>
                <w:lang w:val="ru-RU"/>
              </w:rPr>
              <w:t>Подпись: ____________________ / ____________________ /</w:t>
            </w:r>
          </w:p>
          <w:p w14:paraId="4F4D7169" w14:textId="77777777" w:rsidR="006233E4" w:rsidRPr="00A06823" w:rsidRDefault="006233E4" w:rsidP="006233E4">
            <w:pPr>
              <w:rPr>
                <w:sz w:val="22"/>
                <w:szCs w:val="22"/>
                <w:lang w:val="ru-RU"/>
              </w:rPr>
            </w:pPr>
          </w:p>
          <w:p w14:paraId="7D3AF8E4" w14:textId="77777777" w:rsidR="006233E4" w:rsidRPr="00A06823" w:rsidRDefault="006233E4">
            <w:pPr>
              <w:rPr>
                <w:sz w:val="22"/>
                <w:szCs w:val="22"/>
                <w:lang w:val="ru-RU"/>
              </w:rPr>
            </w:pPr>
          </w:p>
        </w:tc>
      </w:tr>
    </w:tbl>
    <w:p w14:paraId="0B2E8170" w14:textId="77777777" w:rsidR="006233E4" w:rsidRPr="00A06823" w:rsidRDefault="006233E4">
      <w:pPr>
        <w:rPr>
          <w:sz w:val="22"/>
          <w:szCs w:val="22"/>
          <w:lang w:val="ru-RU"/>
        </w:rPr>
      </w:pPr>
    </w:p>
    <w:sectPr w:rsidR="006233E4" w:rsidRPr="00A06823" w:rsidSect="006233E4">
      <w:headerReference w:type="default" r:id="rId10"/>
      <w:pgSz w:w="12240" w:h="15840"/>
      <w:pgMar w:top="1440" w:right="1440" w:bottom="1440" w:left="1440"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D161" w14:textId="77777777" w:rsidR="00E91F73" w:rsidRDefault="00E91F73" w:rsidP="00D55EBF">
      <w:pPr>
        <w:spacing w:after="0" w:line="240" w:lineRule="auto"/>
      </w:pPr>
      <w:r>
        <w:separator/>
      </w:r>
    </w:p>
  </w:endnote>
  <w:endnote w:type="continuationSeparator" w:id="0">
    <w:p w14:paraId="07814176" w14:textId="77777777" w:rsidR="00E91F73" w:rsidRDefault="00E91F73" w:rsidP="00D5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58D5" w14:textId="77777777" w:rsidR="00E91F73" w:rsidRDefault="00E91F73" w:rsidP="00D55EBF">
      <w:pPr>
        <w:spacing w:after="0" w:line="240" w:lineRule="auto"/>
      </w:pPr>
      <w:r>
        <w:separator/>
      </w:r>
    </w:p>
  </w:footnote>
  <w:footnote w:type="continuationSeparator" w:id="0">
    <w:p w14:paraId="1714C842" w14:textId="77777777" w:rsidR="00E91F73" w:rsidRDefault="00E91F73" w:rsidP="00D55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F145" w14:textId="54C499EE" w:rsidR="00D55EBF" w:rsidRDefault="00D55EBF">
    <w:pPr>
      <w:pStyle w:val="af"/>
    </w:pPr>
    <w:r w:rsidRPr="006673D1">
      <w:rPr>
        <w:noProof/>
      </w:rPr>
      <w:drawing>
        <wp:inline distT="0" distB="0" distL="0" distR="0" wp14:anchorId="1552291D" wp14:editId="0BFFF55C">
          <wp:extent cx="2463377" cy="888840"/>
          <wp:effectExtent l="0" t="0" r="0" b="6985"/>
          <wp:docPr id="295814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1442" name=""/>
                  <pic:cNvPicPr/>
                </pic:nvPicPr>
                <pic:blipFill rotWithShape="1">
                  <a:blip r:embed="rId1">
                    <a:extLst>
                      <a:ext uri="{96DAC541-7B7A-43D3-8B79-37D633B846F1}">
                        <asvg:svgBlip xmlns:asvg="http://schemas.microsoft.com/office/drawing/2016/SVG/main" r:embed="rId2"/>
                      </a:ext>
                    </a:extLst>
                  </a:blip>
                  <a:srcRect l="8991" t="13113" r="42541" b="21305"/>
                  <a:stretch>
                    <a:fillRect/>
                  </a:stretch>
                </pic:blipFill>
                <pic:spPr bwMode="auto">
                  <a:xfrm>
                    <a:off x="0" y="0"/>
                    <a:ext cx="2478754" cy="89438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B68"/>
    <w:multiLevelType w:val="multilevel"/>
    <w:tmpl w:val="7408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06BCA"/>
    <w:multiLevelType w:val="multilevel"/>
    <w:tmpl w:val="D284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32F77"/>
    <w:multiLevelType w:val="multilevel"/>
    <w:tmpl w:val="5854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61085"/>
    <w:multiLevelType w:val="multilevel"/>
    <w:tmpl w:val="DC90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81A7C"/>
    <w:multiLevelType w:val="multilevel"/>
    <w:tmpl w:val="6F44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32BD7"/>
    <w:multiLevelType w:val="multilevel"/>
    <w:tmpl w:val="130A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85961"/>
    <w:multiLevelType w:val="multilevel"/>
    <w:tmpl w:val="6686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52041"/>
    <w:multiLevelType w:val="multilevel"/>
    <w:tmpl w:val="3C58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30825"/>
    <w:multiLevelType w:val="multilevel"/>
    <w:tmpl w:val="54EE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565A0"/>
    <w:multiLevelType w:val="multilevel"/>
    <w:tmpl w:val="F8E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E0C0D"/>
    <w:multiLevelType w:val="multilevel"/>
    <w:tmpl w:val="EAA6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276F1"/>
    <w:multiLevelType w:val="multilevel"/>
    <w:tmpl w:val="910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B35293"/>
    <w:multiLevelType w:val="multilevel"/>
    <w:tmpl w:val="4E5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33932"/>
    <w:multiLevelType w:val="multilevel"/>
    <w:tmpl w:val="F1E8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103843">
    <w:abstractNumId w:val="10"/>
  </w:num>
  <w:num w:numId="2" w16cid:durableId="209541137">
    <w:abstractNumId w:val="6"/>
  </w:num>
  <w:num w:numId="3" w16cid:durableId="1578054701">
    <w:abstractNumId w:val="7"/>
  </w:num>
  <w:num w:numId="4" w16cid:durableId="1872958114">
    <w:abstractNumId w:val="8"/>
  </w:num>
  <w:num w:numId="5" w16cid:durableId="1013532093">
    <w:abstractNumId w:val="12"/>
  </w:num>
  <w:num w:numId="6" w16cid:durableId="411632882">
    <w:abstractNumId w:val="2"/>
  </w:num>
  <w:num w:numId="7" w16cid:durableId="815872783">
    <w:abstractNumId w:val="9"/>
  </w:num>
  <w:num w:numId="8" w16cid:durableId="1790859369">
    <w:abstractNumId w:val="13"/>
  </w:num>
  <w:num w:numId="9" w16cid:durableId="818154660">
    <w:abstractNumId w:val="11"/>
  </w:num>
  <w:num w:numId="10" w16cid:durableId="691884467">
    <w:abstractNumId w:val="0"/>
  </w:num>
  <w:num w:numId="11" w16cid:durableId="662853558">
    <w:abstractNumId w:val="1"/>
  </w:num>
  <w:num w:numId="12" w16cid:durableId="1690058298">
    <w:abstractNumId w:val="3"/>
  </w:num>
  <w:num w:numId="13" w16cid:durableId="2143384154">
    <w:abstractNumId w:val="4"/>
  </w:num>
  <w:num w:numId="14" w16cid:durableId="1771314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E4"/>
    <w:rsid w:val="00033C4F"/>
    <w:rsid w:val="000730FB"/>
    <w:rsid w:val="00087029"/>
    <w:rsid w:val="000F0239"/>
    <w:rsid w:val="0011545E"/>
    <w:rsid w:val="00130299"/>
    <w:rsid w:val="00154665"/>
    <w:rsid w:val="00196455"/>
    <w:rsid w:val="001B0A69"/>
    <w:rsid w:val="00240141"/>
    <w:rsid w:val="00311CB8"/>
    <w:rsid w:val="003239B8"/>
    <w:rsid w:val="0037685F"/>
    <w:rsid w:val="00425D57"/>
    <w:rsid w:val="00446547"/>
    <w:rsid w:val="00577307"/>
    <w:rsid w:val="005A42A8"/>
    <w:rsid w:val="006038AF"/>
    <w:rsid w:val="006052C8"/>
    <w:rsid w:val="006233E4"/>
    <w:rsid w:val="00666A14"/>
    <w:rsid w:val="00693F9E"/>
    <w:rsid w:val="00694822"/>
    <w:rsid w:val="007C3380"/>
    <w:rsid w:val="00807F8E"/>
    <w:rsid w:val="008921AA"/>
    <w:rsid w:val="009027D0"/>
    <w:rsid w:val="00914A9F"/>
    <w:rsid w:val="00A06823"/>
    <w:rsid w:val="00AB40A6"/>
    <w:rsid w:val="00AB4416"/>
    <w:rsid w:val="00B50BA1"/>
    <w:rsid w:val="00B8176A"/>
    <w:rsid w:val="00C0342D"/>
    <w:rsid w:val="00C52268"/>
    <w:rsid w:val="00C955BE"/>
    <w:rsid w:val="00CE0471"/>
    <w:rsid w:val="00D1547B"/>
    <w:rsid w:val="00D55EBF"/>
    <w:rsid w:val="00D715CD"/>
    <w:rsid w:val="00DF1B37"/>
    <w:rsid w:val="00E743AF"/>
    <w:rsid w:val="00E91F73"/>
    <w:rsid w:val="00ED2946"/>
    <w:rsid w:val="00F34596"/>
    <w:rsid w:val="00F6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FED6"/>
  <w15:chartTrackingRefBased/>
  <w15:docId w15:val="{D6289A90-B520-4C7D-BF18-71622F82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3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3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33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33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33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33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33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33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33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3E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33E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33E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33E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33E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33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33E4"/>
    <w:rPr>
      <w:rFonts w:eastAsiaTheme="majorEastAsia" w:cstheme="majorBidi"/>
      <w:color w:val="595959" w:themeColor="text1" w:themeTint="A6"/>
    </w:rPr>
  </w:style>
  <w:style w:type="character" w:customStyle="1" w:styleId="80">
    <w:name w:val="Заголовок 8 Знак"/>
    <w:basedOn w:val="a0"/>
    <w:link w:val="8"/>
    <w:uiPriority w:val="9"/>
    <w:semiHidden/>
    <w:rsid w:val="006233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33E4"/>
    <w:rPr>
      <w:rFonts w:eastAsiaTheme="majorEastAsia" w:cstheme="majorBidi"/>
      <w:color w:val="272727" w:themeColor="text1" w:themeTint="D8"/>
    </w:rPr>
  </w:style>
  <w:style w:type="paragraph" w:styleId="a3">
    <w:name w:val="Title"/>
    <w:basedOn w:val="a"/>
    <w:next w:val="a"/>
    <w:link w:val="a4"/>
    <w:uiPriority w:val="10"/>
    <w:qFormat/>
    <w:rsid w:val="00623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33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3E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33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33E4"/>
    <w:pPr>
      <w:spacing w:before="160"/>
      <w:jc w:val="center"/>
    </w:pPr>
    <w:rPr>
      <w:i/>
      <w:iCs/>
      <w:color w:val="404040" w:themeColor="text1" w:themeTint="BF"/>
    </w:rPr>
  </w:style>
  <w:style w:type="character" w:customStyle="1" w:styleId="22">
    <w:name w:val="Цитата 2 Знак"/>
    <w:basedOn w:val="a0"/>
    <w:link w:val="21"/>
    <w:uiPriority w:val="29"/>
    <w:rsid w:val="006233E4"/>
    <w:rPr>
      <w:i/>
      <w:iCs/>
      <w:color w:val="404040" w:themeColor="text1" w:themeTint="BF"/>
    </w:rPr>
  </w:style>
  <w:style w:type="paragraph" w:styleId="a7">
    <w:name w:val="List Paragraph"/>
    <w:basedOn w:val="a"/>
    <w:uiPriority w:val="34"/>
    <w:qFormat/>
    <w:rsid w:val="006233E4"/>
    <w:pPr>
      <w:ind w:left="720"/>
      <w:contextualSpacing/>
    </w:pPr>
  </w:style>
  <w:style w:type="character" w:styleId="a8">
    <w:name w:val="Intense Emphasis"/>
    <w:basedOn w:val="a0"/>
    <w:uiPriority w:val="21"/>
    <w:qFormat/>
    <w:rsid w:val="006233E4"/>
    <w:rPr>
      <w:i/>
      <w:iCs/>
      <w:color w:val="0F4761" w:themeColor="accent1" w:themeShade="BF"/>
    </w:rPr>
  </w:style>
  <w:style w:type="paragraph" w:styleId="a9">
    <w:name w:val="Intense Quote"/>
    <w:basedOn w:val="a"/>
    <w:next w:val="a"/>
    <w:link w:val="aa"/>
    <w:uiPriority w:val="30"/>
    <w:qFormat/>
    <w:rsid w:val="00623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33E4"/>
    <w:rPr>
      <w:i/>
      <w:iCs/>
      <w:color w:val="0F4761" w:themeColor="accent1" w:themeShade="BF"/>
    </w:rPr>
  </w:style>
  <w:style w:type="character" w:styleId="ab">
    <w:name w:val="Intense Reference"/>
    <w:basedOn w:val="a0"/>
    <w:uiPriority w:val="32"/>
    <w:qFormat/>
    <w:rsid w:val="006233E4"/>
    <w:rPr>
      <w:b/>
      <w:bCs/>
      <w:smallCaps/>
      <w:color w:val="0F4761" w:themeColor="accent1" w:themeShade="BF"/>
      <w:spacing w:val="5"/>
    </w:rPr>
  </w:style>
  <w:style w:type="character" w:styleId="ac">
    <w:name w:val="Hyperlink"/>
    <w:basedOn w:val="a0"/>
    <w:uiPriority w:val="99"/>
    <w:unhideWhenUsed/>
    <w:rsid w:val="006233E4"/>
    <w:rPr>
      <w:color w:val="467886" w:themeColor="hyperlink"/>
      <w:u w:val="single"/>
    </w:rPr>
  </w:style>
  <w:style w:type="character" w:styleId="ad">
    <w:name w:val="Unresolved Mention"/>
    <w:basedOn w:val="a0"/>
    <w:uiPriority w:val="99"/>
    <w:semiHidden/>
    <w:unhideWhenUsed/>
    <w:rsid w:val="006233E4"/>
    <w:rPr>
      <w:color w:val="605E5C"/>
      <w:shd w:val="clear" w:color="auto" w:fill="E1DFDD"/>
    </w:rPr>
  </w:style>
  <w:style w:type="table" w:styleId="ae">
    <w:name w:val="Table Grid"/>
    <w:basedOn w:val="a1"/>
    <w:uiPriority w:val="39"/>
    <w:rsid w:val="0062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55EBF"/>
    <w:pPr>
      <w:tabs>
        <w:tab w:val="center" w:pos="4680"/>
        <w:tab w:val="right" w:pos="9360"/>
      </w:tabs>
      <w:spacing w:after="0" w:line="240" w:lineRule="auto"/>
    </w:pPr>
  </w:style>
  <w:style w:type="character" w:customStyle="1" w:styleId="af0">
    <w:name w:val="Верхний колонтитул Знак"/>
    <w:basedOn w:val="a0"/>
    <w:link w:val="af"/>
    <w:uiPriority w:val="99"/>
    <w:rsid w:val="00D55EBF"/>
  </w:style>
  <w:style w:type="paragraph" w:styleId="af1">
    <w:name w:val="footer"/>
    <w:basedOn w:val="a"/>
    <w:link w:val="af2"/>
    <w:uiPriority w:val="99"/>
    <w:unhideWhenUsed/>
    <w:rsid w:val="00D55EBF"/>
    <w:pPr>
      <w:tabs>
        <w:tab w:val="center" w:pos="4680"/>
        <w:tab w:val="right" w:pos="9360"/>
      </w:tabs>
      <w:spacing w:after="0" w:line="240" w:lineRule="auto"/>
    </w:pPr>
  </w:style>
  <w:style w:type="character" w:customStyle="1" w:styleId="af2">
    <w:name w:val="Нижний колонтитул Знак"/>
    <w:basedOn w:val="a0"/>
    <w:link w:val="af1"/>
    <w:uiPriority w:val="99"/>
    <w:rsid w:val="00D5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x-hub.te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x-hub.te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E5E7-A081-44BF-9F8F-9283C990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5035</Words>
  <Characters>28701</Characters>
  <Application>Microsoft Office Word</Application>
  <DocSecurity>0</DocSecurity>
  <Lines>239</Lines>
  <Paragraphs>67</Paragraphs>
  <ScaleCrop>false</ScaleCrop>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Свербута</dc:creator>
  <cp:keywords/>
  <dc:description/>
  <cp:lastModifiedBy>Дмитрий Свербута</cp:lastModifiedBy>
  <cp:revision>25</cp:revision>
  <dcterms:created xsi:type="dcterms:W3CDTF">2026-03-13T02:48:00Z</dcterms:created>
  <dcterms:modified xsi:type="dcterms:W3CDTF">2026-03-13T03:13:00Z</dcterms:modified>
</cp:coreProperties>
</file>